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C9" w:rsidRPr="00FA11A6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FA11A6">
        <w:rPr>
          <w:rFonts w:ascii="Times New Roman" w:hAnsi="Times New Roman" w:cs="Times New Roman"/>
          <w:b/>
          <w:i/>
          <w:sz w:val="28"/>
          <w:szCs w:val="28"/>
        </w:rPr>
        <w:t xml:space="preserve">Пояснительная записка </w:t>
      </w:r>
    </w:p>
    <w:p w:rsidR="00AD290B" w:rsidRPr="00FA11A6" w:rsidRDefault="00DC21C9" w:rsidP="00DC21C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A11A6">
        <w:rPr>
          <w:rFonts w:ascii="Times New Roman" w:hAnsi="Times New Roman" w:cs="Times New Roman"/>
          <w:b/>
          <w:i/>
          <w:sz w:val="28"/>
          <w:szCs w:val="28"/>
        </w:rPr>
        <w:t>к основным показателям прогноза социально-экономического развития Кондинского района на 20</w:t>
      </w:r>
      <w:r w:rsidR="00E93B44" w:rsidRPr="00FA11A6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1D0BB8" w:rsidRPr="00FA11A6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E93B44" w:rsidRPr="00FA11A6">
        <w:rPr>
          <w:rFonts w:ascii="Times New Roman" w:hAnsi="Times New Roman" w:cs="Times New Roman"/>
          <w:b/>
          <w:i/>
          <w:sz w:val="28"/>
          <w:szCs w:val="28"/>
        </w:rPr>
        <w:t>-202</w:t>
      </w:r>
      <w:r w:rsidR="001D0BB8" w:rsidRPr="00FA11A6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FA11A6">
        <w:rPr>
          <w:rFonts w:ascii="Times New Roman" w:hAnsi="Times New Roman" w:cs="Times New Roman"/>
          <w:b/>
          <w:i/>
          <w:sz w:val="28"/>
          <w:szCs w:val="28"/>
        </w:rPr>
        <w:t xml:space="preserve"> годы</w:t>
      </w:r>
    </w:p>
    <w:p w:rsidR="002C3BAD" w:rsidRPr="00FA11A6" w:rsidRDefault="002C3BAD" w:rsidP="002C3BAD">
      <w:pPr>
        <w:pStyle w:val="a3"/>
        <w:spacing w:line="276" w:lineRule="auto"/>
        <w:ind w:firstLine="708"/>
        <w:rPr>
          <w:sz w:val="28"/>
          <w:szCs w:val="28"/>
        </w:rPr>
      </w:pPr>
      <w:r w:rsidRPr="00FA11A6">
        <w:rPr>
          <w:sz w:val="28"/>
          <w:szCs w:val="28"/>
        </w:rPr>
        <w:t>Развитие экономики Кондинского района является неотъемлемой составляющей  экономики Ханты-Мансийского автономного  округа – Югры и  Российской Федерации.</w:t>
      </w:r>
    </w:p>
    <w:p w:rsidR="002C3BAD" w:rsidRPr="00FA11A6" w:rsidRDefault="00B618F5" w:rsidP="002C3BAD">
      <w:pPr>
        <w:pStyle w:val="a3"/>
        <w:spacing w:line="276" w:lineRule="auto"/>
        <w:ind w:firstLine="720"/>
        <w:rPr>
          <w:color w:val="000000"/>
          <w:sz w:val="28"/>
          <w:szCs w:val="28"/>
        </w:rPr>
      </w:pPr>
      <w:r w:rsidRPr="00FA11A6">
        <w:rPr>
          <w:color w:val="000000"/>
          <w:sz w:val="28"/>
          <w:szCs w:val="28"/>
        </w:rPr>
        <w:t>Основные показатели прогноза социально-экономического развития</w:t>
      </w:r>
      <w:r w:rsidR="00E93B44" w:rsidRPr="00FA11A6">
        <w:rPr>
          <w:color w:val="000000"/>
          <w:sz w:val="28"/>
          <w:szCs w:val="28"/>
        </w:rPr>
        <w:t xml:space="preserve"> на период 202</w:t>
      </w:r>
      <w:r w:rsidR="001D0BB8" w:rsidRPr="00FA11A6">
        <w:rPr>
          <w:color w:val="000000"/>
          <w:sz w:val="28"/>
          <w:szCs w:val="28"/>
        </w:rPr>
        <w:t>5</w:t>
      </w:r>
      <w:r w:rsidR="00E93B44" w:rsidRPr="00FA11A6">
        <w:rPr>
          <w:color w:val="000000"/>
          <w:sz w:val="28"/>
          <w:szCs w:val="28"/>
        </w:rPr>
        <w:t xml:space="preserve"> – 202</w:t>
      </w:r>
      <w:r w:rsidR="001D0BB8" w:rsidRPr="00FA11A6">
        <w:rPr>
          <w:color w:val="000000"/>
          <w:sz w:val="28"/>
          <w:szCs w:val="28"/>
        </w:rPr>
        <w:t>7</w:t>
      </w:r>
      <w:r w:rsidR="002C3BAD" w:rsidRPr="00FA11A6">
        <w:rPr>
          <w:color w:val="000000"/>
          <w:sz w:val="28"/>
          <w:szCs w:val="28"/>
        </w:rPr>
        <w:t xml:space="preserve"> годов разработан</w:t>
      </w:r>
      <w:r w:rsidR="00350172" w:rsidRPr="00FA11A6">
        <w:rPr>
          <w:color w:val="000000"/>
          <w:sz w:val="28"/>
          <w:szCs w:val="28"/>
        </w:rPr>
        <w:t>ы</w:t>
      </w:r>
      <w:r w:rsidR="002C3BAD" w:rsidRPr="00FA11A6">
        <w:rPr>
          <w:color w:val="000000"/>
          <w:sz w:val="28"/>
          <w:szCs w:val="28"/>
        </w:rPr>
        <w:t xml:space="preserve"> в соответствии с Порядком разработки прогноза социально-экономического развития Кондинского района (постановление администрации Конд</w:t>
      </w:r>
      <w:r w:rsidR="00E93B44" w:rsidRPr="00FA11A6">
        <w:rPr>
          <w:color w:val="000000"/>
          <w:sz w:val="28"/>
          <w:szCs w:val="28"/>
        </w:rPr>
        <w:t>инского района от 19.11.2018 №2240</w:t>
      </w:r>
      <w:r w:rsidR="002C3BAD" w:rsidRPr="00FA11A6">
        <w:rPr>
          <w:color w:val="000000"/>
          <w:sz w:val="28"/>
          <w:szCs w:val="28"/>
        </w:rPr>
        <w:t>) в составе двух основных вариантов – вариант 1 (</w:t>
      </w:r>
      <w:r w:rsidR="00E93B44" w:rsidRPr="00FA11A6">
        <w:rPr>
          <w:color w:val="000000"/>
          <w:sz w:val="28"/>
          <w:szCs w:val="28"/>
        </w:rPr>
        <w:t>консервативный</w:t>
      </w:r>
      <w:r w:rsidR="002C3BAD" w:rsidRPr="00FA11A6">
        <w:rPr>
          <w:color w:val="000000"/>
          <w:sz w:val="28"/>
          <w:szCs w:val="28"/>
        </w:rPr>
        <w:t>), вариант 2 (</w:t>
      </w:r>
      <w:r w:rsidR="00E93B44" w:rsidRPr="00FA11A6">
        <w:rPr>
          <w:color w:val="000000"/>
          <w:sz w:val="28"/>
          <w:szCs w:val="28"/>
        </w:rPr>
        <w:t>базовый</w:t>
      </w:r>
      <w:r w:rsidR="002C3BAD" w:rsidRPr="00FA11A6">
        <w:rPr>
          <w:color w:val="000000"/>
          <w:sz w:val="28"/>
          <w:szCs w:val="28"/>
        </w:rPr>
        <w:t>).</w:t>
      </w:r>
    </w:p>
    <w:p w:rsidR="002C3BAD" w:rsidRPr="00FA11A6" w:rsidRDefault="002C3BAD" w:rsidP="002C3BAD">
      <w:pPr>
        <w:pStyle w:val="a3"/>
        <w:spacing w:line="276" w:lineRule="auto"/>
        <w:ind w:firstLine="720"/>
        <w:rPr>
          <w:sz w:val="28"/>
          <w:szCs w:val="28"/>
        </w:rPr>
      </w:pPr>
      <w:r w:rsidRPr="00FA11A6">
        <w:rPr>
          <w:sz w:val="28"/>
          <w:szCs w:val="28"/>
        </w:rPr>
        <w:t xml:space="preserve">Варианты 1, 2 прогноза разработаны </w:t>
      </w:r>
      <w:r w:rsidR="00825795" w:rsidRPr="00FA11A6">
        <w:rPr>
          <w:sz w:val="28"/>
          <w:szCs w:val="28"/>
        </w:rPr>
        <w:t>в соответствии со</w:t>
      </w:r>
      <w:r w:rsidRPr="00FA11A6">
        <w:rPr>
          <w:sz w:val="28"/>
          <w:szCs w:val="28"/>
        </w:rPr>
        <w:t xml:space="preserve"> </w:t>
      </w:r>
      <w:r w:rsidR="00825795" w:rsidRPr="00FA11A6">
        <w:rPr>
          <w:sz w:val="28"/>
          <w:szCs w:val="28"/>
        </w:rPr>
        <w:t>сценарными условиями</w:t>
      </w:r>
      <w:r w:rsidRPr="00FA11A6">
        <w:rPr>
          <w:sz w:val="28"/>
          <w:szCs w:val="28"/>
        </w:rPr>
        <w:t xml:space="preserve"> социально-экономического развития Российской Федерации н</w:t>
      </w:r>
      <w:r w:rsidR="00E93B44" w:rsidRPr="00FA11A6">
        <w:rPr>
          <w:sz w:val="28"/>
          <w:szCs w:val="28"/>
        </w:rPr>
        <w:t>а 202</w:t>
      </w:r>
      <w:r w:rsidR="001D0BB8" w:rsidRPr="00FA11A6">
        <w:rPr>
          <w:sz w:val="28"/>
          <w:szCs w:val="28"/>
        </w:rPr>
        <w:t>5</w:t>
      </w:r>
      <w:r w:rsidRPr="00FA11A6">
        <w:rPr>
          <w:sz w:val="28"/>
          <w:szCs w:val="28"/>
        </w:rPr>
        <w:t>-202</w:t>
      </w:r>
      <w:r w:rsidR="001D0BB8" w:rsidRPr="00FA11A6">
        <w:rPr>
          <w:sz w:val="28"/>
          <w:szCs w:val="28"/>
        </w:rPr>
        <w:t>7</w:t>
      </w:r>
      <w:r w:rsidRPr="00FA11A6">
        <w:rPr>
          <w:sz w:val="28"/>
          <w:szCs w:val="28"/>
        </w:rPr>
        <w:t xml:space="preserve"> годы.</w:t>
      </w:r>
    </w:p>
    <w:p w:rsidR="00810455" w:rsidRPr="00FA11A6" w:rsidRDefault="00B94A6A" w:rsidP="001D0B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Консервативный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 xml:space="preserve">вариант (вариант 1) 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предполагает снижение устойчивости экономики, сохранение инерционных трендов развития экономики Кондинского района, сложившихся в последний период в условиях санкций, снижение деловой активности и инвестиционных вложений частного бизнеса, снижение расходов на развитие инфраструктурного сектора, </w:t>
      </w:r>
      <w:r w:rsidR="00CA4F06" w:rsidRPr="00FA11A6">
        <w:rPr>
          <w:rFonts w:ascii="Times New Roman" w:hAnsi="Times New Roman" w:cs="Times New Roman"/>
          <w:sz w:val="28"/>
          <w:szCs w:val="28"/>
        </w:rPr>
        <w:t>снижение доходов и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потребительского спроса, </w:t>
      </w:r>
      <w:r w:rsidR="00810455" w:rsidRPr="00905608">
        <w:rPr>
          <w:rFonts w:ascii="Times New Roman" w:hAnsi="Times New Roman" w:cs="Times New Roman"/>
          <w:sz w:val="28"/>
          <w:szCs w:val="28"/>
        </w:rPr>
        <w:t>снижение доступности к кредитным ресурсам, снижение занятости населения. Сохраняется неопределенность развития экономики в связи с санкционным давлением.</w:t>
      </w:r>
    </w:p>
    <w:p w:rsidR="00810455" w:rsidRPr="00FA11A6" w:rsidRDefault="00B11BA9" w:rsidP="00C065FA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 xml:space="preserve">Базовый вариант </w:t>
      </w:r>
      <w:r w:rsidR="00B94A6A" w:rsidRPr="00FA11A6">
        <w:rPr>
          <w:rFonts w:ascii="Times New Roman" w:hAnsi="Times New Roman" w:cs="Times New Roman"/>
          <w:sz w:val="28"/>
          <w:szCs w:val="28"/>
        </w:rPr>
        <w:t xml:space="preserve">(вариант 2) </w:t>
      </w:r>
      <w:r w:rsidRPr="00FA11A6">
        <w:rPr>
          <w:rFonts w:ascii="Times New Roman" w:hAnsi="Times New Roman" w:cs="Times New Roman"/>
          <w:sz w:val="28"/>
          <w:szCs w:val="28"/>
        </w:rPr>
        <w:t xml:space="preserve">описывает наиболее вероятный сценарий развития экономики и 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5360F7" w:rsidRPr="00FA11A6">
        <w:rPr>
          <w:rFonts w:ascii="Times New Roman" w:hAnsi="Times New Roman" w:cs="Times New Roman"/>
          <w:sz w:val="28"/>
          <w:szCs w:val="28"/>
        </w:rPr>
        <w:t xml:space="preserve">поступательное </w:t>
      </w:r>
      <w:r w:rsidR="00810455" w:rsidRPr="00FA11A6">
        <w:rPr>
          <w:rFonts w:ascii="Times New Roman" w:hAnsi="Times New Roman" w:cs="Times New Roman"/>
          <w:sz w:val="28"/>
          <w:szCs w:val="28"/>
        </w:rPr>
        <w:t>развитие района в условиях сохранения устойчивости экономики, в том числе за счет</w:t>
      </w:r>
      <w:r w:rsidRPr="00FA11A6">
        <w:rPr>
          <w:rFonts w:ascii="Times New Roman" w:hAnsi="Times New Roman" w:cs="Times New Roman"/>
          <w:sz w:val="28"/>
          <w:szCs w:val="28"/>
        </w:rPr>
        <w:t>: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реализации мер </w:t>
      </w:r>
      <w:r w:rsidR="005360F7" w:rsidRPr="00FA11A6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810455" w:rsidRPr="00FA11A6">
        <w:rPr>
          <w:rFonts w:ascii="Times New Roman" w:hAnsi="Times New Roman" w:cs="Times New Roman"/>
          <w:sz w:val="28"/>
          <w:szCs w:val="28"/>
        </w:rPr>
        <w:t>Правительств</w:t>
      </w:r>
      <w:r w:rsidRPr="00FA11A6">
        <w:rPr>
          <w:rFonts w:ascii="Times New Roman" w:hAnsi="Times New Roman" w:cs="Times New Roman"/>
          <w:sz w:val="28"/>
          <w:szCs w:val="28"/>
        </w:rPr>
        <w:t>а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РФ, Правительств</w:t>
      </w:r>
      <w:r w:rsidRPr="00FA11A6">
        <w:rPr>
          <w:rFonts w:ascii="Times New Roman" w:hAnsi="Times New Roman" w:cs="Times New Roman"/>
          <w:sz w:val="28"/>
          <w:szCs w:val="28"/>
        </w:rPr>
        <w:t>а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Югры, администраци</w:t>
      </w:r>
      <w:r w:rsidRPr="00FA11A6">
        <w:rPr>
          <w:rFonts w:ascii="Times New Roman" w:hAnsi="Times New Roman" w:cs="Times New Roman"/>
          <w:sz w:val="28"/>
          <w:szCs w:val="28"/>
        </w:rPr>
        <w:t>и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360F7" w:rsidRPr="00FA11A6">
        <w:rPr>
          <w:rFonts w:ascii="Times New Roman" w:hAnsi="Times New Roman" w:cs="Times New Roman"/>
          <w:sz w:val="28"/>
          <w:szCs w:val="28"/>
        </w:rPr>
        <w:t xml:space="preserve">, направленные на покрытие возможных рисков </w:t>
      </w:r>
      <w:r w:rsidR="00E5730B" w:rsidRPr="00FA11A6">
        <w:rPr>
          <w:rFonts w:ascii="Times New Roman" w:hAnsi="Times New Roman" w:cs="Times New Roman"/>
          <w:sz w:val="28"/>
          <w:szCs w:val="28"/>
        </w:rPr>
        <w:t>субъектов предпринимательства</w:t>
      </w:r>
      <w:r w:rsidR="00617F36" w:rsidRPr="00FA11A6">
        <w:rPr>
          <w:rFonts w:ascii="Times New Roman" w:hAnsi="Times New Roman" w:cs="Times New Roman"/>
          <w:sz w:val="28"/>
          <w:szCs w:val="28"/>
        </w:rPr>
        <w:t xml:space="preserve">, </w:t>
      </w:r>
      <w:r w:rsidR="00CD03C9">
        <w:rPr>
          <w:rFonts w:ascii="Times New Roman" w:hAnsi="Times New Roman" w:cs="Times New Roman"/>
          <w:sz w:val="28"/>
          <w:szCs w:val="28"/>
        </w:rPr>
        <w:t>реализацию флагманских проектов, утверждённ</w:t>
      </w:r>
      <w:r w:rsidR="00CD03C9" w:rsidRPr="00954F0F">
        <w:rPr>
          <w:rFonts w:ascii="Times New Roman" w:hAnsi="Times New Roman" w:cs="Times New Roman"/>
          <w:sz w:val="28"/>
          <w:szCs w:val="28"/>
        </w:rPr>
        <w:t xml:space="preserve">ых Стратегией социально-экономического развития </w:t>
      </w:r>
      <w:r w:rsidR="00954F0F" w:rsidRPr="00954F0F">
        <w:rPr>
          <w:rFonts w:ascii="Times New Roman" w:eastAsia="Times New Roman" w:hAnsi="Times New Roman" w:cs="Times New Roman"/>
          <w:sz w:val="28"/>
          <w:szCs w:val="28"/>
        </w:rPr>
        <w:t>Кондинского района Ханты-Мансийского автономного округа – Югры на период до 2036 года</w:t>
      </w:r>
      <w:r w:rsidR="00810455" w:rsidRPr="00954F0F">
        <w:rPr>
          <w:rFonts w:ascii="Times New Roman" w:hAnsi="Times New Roman" w:cs="Times New Roman"/>
          <w:sz w:val="28"/>
          <w:szCs w:val="28"/>
        </w:rPr>
        <w:t xml:space="preserve">. </w:t>
      </w:r>
      <w:r w:rsidRPr="00FA11A6">
        <w:rPr>
          <w:rFonts w:ascii="Times New Roman" w:hAnsi="Times New Roman" w:cs="Times New Roman"/>
          <w:sz w:val="28"/>
          <w:szCs w:val="28"/>
        </w:rPr>
        <w:t>Ожидается сохранения ситуации на рынке труда района. У</w:t>
      </w:r>
      <w:r w:rsidR="00617F36" w:rsidRPr="00FA11A6">
        <w:rPr>
          <w:rFonts w:ascii="Times New Roman" w:hAnsi="Times New Roman" w:cs="Times New Roman"/>
          <w:sz w:val="28"/>
          <w:szCs w:val="28"/>
        </w:rPr>
        <w:t>величени</w:t>
      </w:r>
      <w:r w:rsidRPr="00FA11A6">
        <w:rPr>
          <w:rFonts w:ascii="Times New Roman" w:hAnsi="Times New Roman" w:cs="Times New Roman"/>
          <w:sz w:val="28"/>
          <w:szCs w:val="28"/>
        </w:rPr>
        <w:t>е</w:t>
      </w:r>
      <w:r w:rsidR="00617F36" w:rsidRPr="00FA11A6">
        <w:rPr>
          <w:rFonts w:ascii="Times New Roman" w:hAnsi="Times New Roman" w:cs="Times New Roman"/>
          <w:sz w:val="28"/>
          <w:szCs w:val="28"/>
        </w:rPr>
        <w:t xml:space="preserve"> номинальных зара</w:t>
      </w:r>
      <w:r w:rsidR="00B362A9" w:rsidRPr="00FA11A6">
        <w:rPr>
          <w:rFonts w:ascii="Times New Roman" w:hAnsi="Times New Roman" w:cs="Times New Roman"/>
          <w:sz w:val="28"/>
          <w:szCs w:val="28"/>
        </w:rPr>
        <w:t xml:space="preserve">ботных плат, социальных выплат </w:t>
      </w:r>
      <w:r w:rsidR="00617F36" w:rsidRPr="00FA11A6">
        <w:rPr>
          <w:rFonts w:ascii="Times New Roman" w:hAnsi="Times New Roman" w:cs="Times New Roman"/>
          <w:sz w:val="28"/>
          <w:szCs w:val="28"/>
        </w:rPr>
        <w:t xml:space="preserve">поспособствуют </w:t>
      </w:r>
      <w:r w:rsidR="00B362A9" w:rsidRPr="00FA11A6">
        <w:rPr>
          <w:rFonts w:ascii="Times New Roman" w:hAnsi="Times New Roman" w:cs="Times New Roman"/>
          <w:sz w:val="28"/>
          <w:szCs w:val="28"/>
        </w:rPr>
        <w:t xml:space="preserve">росту денежных доходов населения района </w:t>
      </w:r>
      <w:r w:rsidR="00810455" w:rsidRPr="00FA11A6">
        <w:rPr>
          <w:rFonts w:ascii="Times New Roman" w:hAnsi="Times New Roman" w:cs="Times New Roman"/>
          <w:sz w:val="28"/>
          <w:szCs w:val="28"/>
        </w:rPr>
        <w:t>и обеспечат постепенное восстановление в</w:t>
      </w:r>
      <w:r w:rsidR="00B362A9" w:rsidRPr="00FA11A6">
        <w:rPr>
          <w:rFonts w:ascii="Times New Roman" w:hAnsi="Times New Roman" w:cs="Times New Roman"/>
          <w:sz w:val="28"/>
          <w:szCs w:val="28"/>
        </w:rPr>
        <w:t xml:space="preserve"> среднесрочном периоде реальных доходов </w:t>
      </w:r>
      <w:r w:rsidR="00810455" w:rsidRPr="00FA11A6">
        <w:rPr>
          <w:rFonts w:ascii="Times New Roman" w:hAnsi="Times New Roman" w:cs="Times New Roman"/>
          <w:sz w:val="28"/>
          <w:szCs w:val="28"/>
        </w:rPr>
        <w:t>и пот</w:t>
      </w:r>
      <w:r w:rsidR="00B362A9" w:rsidRPr="00FA11A6">
        <w:rPr>
          <w:rFonts w:ascii="Times New Roman" w:hAnsi="Times New Roman" w:cs="Times New Roman"/>
          <w:sz w:val="28"/>
          <w:szCs w:val="28"/>
        </w:rPr>
        <w:t>ребительского спроса населения.</w:t>
      </w:r>
    </w:p>
    <w:p w:rsidR="00056879" w:rsidRDefault="00056879" w:rsidP="00965EC2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4A50F5" w:rsidRPr="00FA11A6" w:rsidRDefault="004A50F5" w:rsidP="00965EC2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lastRenderedPageBreak/>
        <w:t>1.Численность населения</w:t>
      </w:r>
    </w:p>
    <w:p w:rsidR="00B61373" w:rsidRPr="00FA11A6" w:rsidRDefault="00E629B8" w:rsidP="001D0B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За 20</w:t>
      </w:r>
      <w:r w:rsidR="00000420" w:rsidRPr="00FA11A6">
        <w:rPr>
          <w:rFonts w:ascii="Times New Roman" w:hAnsi="Times New Roman" w:cs="Times New Roman"/>
          <w:sz w:val="28"/>
          <w:szCs w:val="28"/>
        </w:rPr>
        <w:t>2</w:t>
      </w:r>
      <w:r w:rsidR="001D0BB8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среднегодовая </w:t>
      </w:r>
      <w:r w:rsidRPr="00FA11A6">
        <w:rPr>
          <w:rFonts w:ascii="Times New Roman" w:hAnsi="Times New Roman" w:cs="Times New Roman"/>
          <w:sz w:val="28"/>
          <w:szCs w:val="28"/>
        </w:rPr>
        <w:t>чи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сленность постоянного населения </w:t>
      </w:r>
      <w:r w:rsidRPr="00FA11A6">
        <w:rPr>
          <w:rFonts w:ascii="Times New Roman" w:hAnsi="Times New Roman" w:cs="Times New Roman"/>
          <w:sz w:val="28"/>
          <w:szCs w:val="28"/>
        </w:rPr>
        <w:t xml:space="preserve">Кондинского района по официальным данным статистики составила </w:t>
      </w:r>
      <w:r w:rsidR="000B04C9" w:rsidRPr="00FA11A6">
        <w:rPr>
          <w:rFonts w:ascii="Times New Roman" w:hAnsi="Times New Roman" w:cs="Times New Roman"/>
          <w:sz w:val="28"/>
          <w:szCs w:val="28"/>
        </w:rPr>
        <w:t>30,</w:t>
      </w:r>
      <w:r w:rsidR="001D0BB8" w:rsidRPr="00FA11A6">
        <w:rPr>
          <w:rFonts w:ascii="Times New Roman" w:hAnsi="Times New Roman" w:cs="Times New Roman"/>
          <w:sz w:val="28"/>
          <w:szCs w:val="28"/>
        </w:rPr>
        <w:t>441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тыс. чел. В сравнении с прошлым годом </w:t>
      </w:r>
      <w:r w:rsidR="001D0BB8" w:rsidRPr="00FA11A6">
        <w:rPr>
          <w:rFonts w:ascii="Times New Roman" w:hAnsi="Times New Roman" w:cs="Times New Roman"/>
          <w:sz w:val="28"/>
          <w:szCs w:val="28"/>
        </w:rPr>
        <w:t>уменьшилась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 на </w:t>
      </w:r>
      <w:r w:rsidR="00247F6C" w:rsidRPr="00FA11A6">
        <w:rPr>
          <w:rFonts w:ascii="Times New Roman" w:hAnsi="Times New Roman" w:cs="Times New Roman"/>
          <w:sz w:val="28"/>
          <w:szCs w:val="28"/>
        </w:rPr>
        <w:t>0,</w:t>
      </w:r>
      <w:r w:rsidR="001D0BB8" w:rsidRPr="00FA11A6">
        <w:rPr>
          <w:rFonts w:ascii="Times New Roman" w:hAnsi="Times New Roman" w:cs="Times New Roman"/>
          <w:sz w:val="28"/>
          <w:szCs w:val="28"/>
        </w:rPr>
        <w:t>5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%. </w:t>
      </w:r>
      <w:r w:rsidR="00D1792F" w:rsidRPr="00FA11A6">
        <w:rPr>
          <w:rFonts w:ascii="Times New Roman" w:hAnsi="Times New Roman" w:cs="Times New Roman"/>
          <w:sz w:val="28"/>
          <w:szCs w:val="28"/>
        </w:rPr>
        <w:t>За 202</w:t>
      </w:r>
      <w:r w:rsidR="001D0BB8" w:rsidRPr="00FA11A6">
        <w:rPr>
          <w:rFonts w:ascii="Times New Roman" w:hAnsi="Times New Roman" w:cs="Times New Roman"/>
          <w:sz w:val="28"/>
          <w:szCs w:val="28"/>
        </w:rPr>
        <w:t>3</w:t>
      </w:r>
      <w:r w:rsidR="00D1792F" w:rsidRPr="00FA11A6">
        <w:rPr>
          <w:rFonts w:ascii="Times New Roman" w:hAnsi="Times New Roman" w:cs="Times New Roman"/>
          <w:sz w:val="28"/>
          <w:szCs w:val="28"/>
        </w:rPr>
        <w:t xml:space="preserve"> год естественная убыль составила </w:t>
      </w:r>
      <w:r w:rsidR="001D0BB8" w:rsidRPr="00FA11A6">
        <w:rPr>
          <w:rFonts w:ascii="Times New Roman" w:hAnsi="Times New Roman" w:cs="Times New Roman"/>
          <w:sz w:val="28"/>
          <w:szCs w:val="28"/>
        </w:rPr>
        <w:t xml:space="preserve">– </w:t>
      </w:r>
      <w:r w:rsidR="00D1792F" w:rsidRPr="00FA11A6">
        <w:rPr>
          <w:rFonts w:ascii="Times New Roman" w:hAnsi="Times New Roman" w:cs="Times New Roman"/>
          <w:sz w:val="28"/>
          <w:szCs w:val="28"/>
        </w:rPr>
        <w:t>1</w:t>
      </w:r>
      <w:r w:rsidR="001D0BB8" w:rsidRPr="00FA11A6">
        <w:rPr>
          <w:rFonts w:ascii="Times New Roman" w:hAnsi="Times New Roman" w:cs="Times New Roman"/>
          <w:sz w:val="28"/>
          <w:szCs w:val="28"/>
        </w:rPr>
        <w:t>1</w:t>
      </w:r>
      <w:r w:rsidR="00D1792F" w:rsidRPr="00FA11A6">
        <w:rPr>
          <w:rFonts w:ascii="Times New Roman" w:hAnsi="Times New Roman" w:cs="Times New Roman"/>
          <w:sz w:val="28"/>
          <w:szCs w:val="28"/>
        </w:rPr>
        <w:t>0 чел., миграционн</w:t>
      </w:r>
      <w:r w:rsidR="001D0BB8" w:rsidRPr="00FA11A6">
        <w:rPr>
          <w:rFonts w:ascii="Times New Roman" w:hAnsi="Times New Roman" w:cs="Times New Roman"/>
          <w:sz w:val="28"/>
          <w:szCs w:val="28"/>
        </w:rPr>
        <w:t>ый</w:t>
      </w:r>
      <w:r w:rsidR="00D1792F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1D0BB8" w:rsidRPr="00FA11A6">
        <w:rPr>
          <w:rFonts w:ascii="Times New Roman" w:hAnsi="Times New Roman" w:cs="Times New Roman"/>
          <w:sz w:val="28"/>
          <w:szCs w:val="28"/>
        </w:rPr>
        <w:t>прирост</w:t>
      </w:r>
      <w:r w:rsidR="00D1792F" w:rsidRPr="00FA11A6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1D0BB8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D1792F" w:rsidRPr="00FA11A6">
        <w:rPr>
          <w:rFonts w:ascii="Times New Roman" w:hAnsi="Times New Roman" w:cs="Times New Roman"/>
          <w:sz w:val="28"/>
          <w:szCs w:val="28"/>
        </w:rPr>
        <w:t xml:space="preserve">2 чел. </w:t>
      </w:r>
      <w:r w:rsidR="008207BE" w:rsidRPr="00FA11A6">
        <w:rPr>
          <w:rFonts w:ascii="Times New Roman" w:hAnsi="Times New Roman" w:cs="Times New Roman"/>
          <w:sz w:val="28"/>
          <w:szCs w:val="28"/>
        </w:rPr>
        <w:t xml:space="preserve">За последние годы установилась устойчивая тенденция к снижению численности населения за счет миграционного оттока </w:t>
      </w:r>
      <w:r w:rsidR="000B04C9" w:rsidRPr="00FA11A6">
        <w:rPr>
          <w:rFonts w:ascii="Times New Roman" w:hAnsi="Times New Roman" w:cs="Times New Roman"/>
          <w:sz w:val="28"/>
          <w:szCs w:val="28"/>
        </w:rPr>
        <w:t xml:space="preserve">и естественной убыли </w:t>
      </w:r>
      <w:r w:rsidR="008207BE" w:rsidRPr="00FA11A6">
        <w:rPr>
          <w:rFonts w:ascii="Times New Roman" w:hAnsi="Times New Roman" w:cs="Times New Roman"/>
          <w:sz w:val="28"/>
          <w:szCs w:val="28"/>
        </w:rPr>
        <w:t>граждан.</w:t>
      </w:r>
    </w:p>
    <w:p w:rsidR="00B61373" w:rsidRPr="00FA11A6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В 20</w:t>
      </w:r>
      <w:r w:rsidR="00965EC2" w:rsidRPr="00FA11A6">
        <w:rPr>
          <w:rFonts w:ascii="Times New Roman" w:hAnsi="Times New Roman" w:cs="Times New Roman"/>
          <w:sz w:val="28"/>
          <w:szCs w:val="28"/>
        </w:rPr>
        <w:t>2</w:t>
      </w:r>
      <w:r w:rsidR="001D0BB8" w:rsidRPr="00FA11A6">
        <w:rPr>
          <w:rFonts w:ascii="Times New Roman" w:hAnsi="Times New Roman" w:cs="Times New Roman"/>
          <w:sz w:val="28"/>
          <w:szCs w:val="28"/>
        </w:rPr>
        <w:t>4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году оценивается сохранение сложившейся тенденции </w:t>
      </w:r>
      <w:r w:rsidR="00F837AE" w:rsidRPr="00FA11A6">
        <w:rPr>
          <w:rFonts w:ascii="Times New Roman" w:hAnsi="Times New Roman" w:cs="Times New Roman"/>
          <w:sz w:val="28"/>
          <w:szCs w:val="28"/>
        </w:rPr>
        <w:t>по</w:t>
      </w:r>
      <w:r w:rsidRPr="00FA11A6">
        <w:rPr>
          <w:rFonts w:ascii="Times New Roman" w:hAnsi="Times New Roman" w:cs="Times New Roman"/>
          <w:sz w:val="28"/>
          <w:szCs w:val="28"/>
        </w:rPr>
        <w:t xml:space="preserve"> снижению численности постоянного населения на </w:t>
      </w:r>
      <w:r w:rsidR="001D0BB8" w:rsidRPr="00FA11A6">
        <w:rPr>
          <w:rFonts w:ascii="Times New Roman" w:hAnsi="Times New Roman" w:cs="Times New Roman"/>
          <w:sz w:val="28"/>
          <w:szCs w:val="28"/>
        </w:rPr>
        <w:t>–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3312D4" w:rsidRPr="00FA11A6">
        <w:rPr>
          <w:rFonts w:ascii="Times New Roman" w:hAnsi="Times New Roman" w:cs="Times New Roman"/>
          <w:sz w:val="28"/>
          <w:szCs w:val="28"/>
        </w:rPr>
        <w:t>0,</w:t>
      </w:r>
      <w:r w:rsidR="001D0BB8" w:rsidRPr="00FA11A6">
        <w:rPr>
          <w:rFonts w:ascii="Times New Roman" w:hAnsi="Times New Roman" w:cs="Times New Roman"/>
          <w:sz w:val="28"/>
          <w:szCs w:val="28"/>
        </w:rPr>
        <w:t>2</w:t>
      </w:r>
      <w:r w:rsidRPr="00FA11A6">
        <w:rPr>
          <w:rFonts w:ascii="Times New Roman" w:hAnsi="Times New Roman" w:cs="Times New Roman"/>
          <w:sz w:val="28"/>
          <w:szCs w:val="28"/>
        </w:rPr>
        <w:t>%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(30,</w:t>
      </w:r>
      <w:r w:rsidR="001D0BB8" w:rsidRPr="00FA11A6">
        <w:rPr>
          <w:rFonts w:ascii="Times New Roman" w:hAnsi="Times New Roman" w:cs="Times New Roman"/>
          <w:sz w:val="28"/>
          <w:szCs w:val="28"/>
        </w:rPr>
        <w:t>392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тыс. чел.)</w:t>
      </w:r>
      <w:r w:rsidRPr="00FA11A6">
        <w:rPr>
          <w:rFonts w:ascii="Times New Roman" w:hAnsi="Times New Roman" w:cs="Times New Roman"/>
          <w:sz w:val="28"/>
          <w:szCs w:val="28"/>
        </w:rPr>
        <w:t>.</w:t>
      </w:r>
    </w:p>
    <w:p w:rsidR="00E629B8" w:rsidRPr="00FA11A6" w:rsidRDefault="008207BE" w:rsidP="00B613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На 20</w:t>
      </w:r>
      <w:r w:rsidR="00B0061E" w:rsidRPr="00FA11A6">
        <w:rPr>
          <w:rFonts w:ascii="Times New Roman" w:hAnsi="Times New Roman" w:cs="Times New Roman"/>
          <w:sz w:val="28"/>
          <w:szCs w:val="28"/>
        </w:rPr>
        <w:t>2</w:t>
      </w:r>
      <w:r w:rsidR="001D0BB8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сохранение негативной тенденции </w:t>
      </w:r>
      <w:r w:rsidR="00F837AE" w:rsidRPr="00FA11A6">
        <w:rPr>
          <w:rFonts w:ascii="Times New Roman" w:hAnsi="Times New Roman" w:cs="Times New Roman"/>
          <w:sz w:val="28"/>
          <w:szCs w:val="28"/>
        </w:rPr>
        <w:t>по снижению численности постоянного населения района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– 0,</w:t>
      </w:r>
      <w:r w:rsidR="001D0BB8" w:rsidRPr="00FA11A6">
        <w:rPr>
          <w:rFonts w:ascii="Times New Roman" w:hAnsi="Times New Roman" w:cs="Times New Roman"/>
          <w:sz w:val="28"/>
          <w:szCs w:val="28"/>
        </w:rPr>
        <w:t>1</w:t>
      </w:r>
      <w:r w:rsidR="00B61373" w:rsidRPr="00FA11A6">
        <w:rPr>
          <w:rFonts w:ascii="Times New Roman" w:hAnsi="Times New Roman" w:cs="Times New Roman"/>
          <w:sz w:val="28"/>
          <w:szCs w:val="28"/>
        </w:rPr>
        <w:t>% (30,</w:t>
      </w:r>
      <w:r w:rsidR="001D0BB8" w:rsidRPr="00FA11A6">
        <w:rPr>
          <w:rFonts w:ascii="Times New Roman" w:hAnsi="Times New Roman" w:cs="Times New Roman"/>
          <w:sz w:val="28"/>
          <w:szCs w:val="28"/>
        </w:rPr>
        <w:t>352</w:t>
      </w:r>
      <w:r w:rsidR="00BF5C6F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FA11A6">
        <w:rPr>
          <w:rFonts w:ascii="Times New Roman" w:hAnsi="Times New Roman" w:cs="Times New Roman"/>
          <w:sz w:val="28"/>
          <w:szCs w:val="28"/>
        </w:rPr>
        <w:t>тыс.</w:t>
      </w:r>
      <w:r w:rsidR="00925FB4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FA11A6">
        <w:rPr>
          <w:rFonts w:ascii="Times New Roman" w:hAnsi="Times New Roman" w:cs="Times New Roman"/>
          <w:sz w:val="28"/>
          <w:szCs w:val="28"/>
        </w:rPr>
        <w:t>чел.)</w:t>
      </w:r>
      <w:r w:rsidR="00F837AE" w:rsidRPr="00FA11A6">
        <w:rPr>
          <w:rFonts w:ascii="Times New Roman" w:hAnsi="Times New Roman" w:cs="Times New Roman"/>
          <w:sz w:val="28"/>
          <w:szCs w:val="28"/>
        </w:rPr>
        <w:t xml:space="preserve">, по 2 варианту – сохранение численности населения </w:t>
      </w:r>
      <w:r w:rsidR="001B505F" w:rsidRPr="00FA11A6">
        <w:rPr>
          <w:rFonts w:ascii="Times New Roman" w:hAnsi="Times New Roman" w:cs="Times New Roman"/>
          <w:sz w:val="28"/>
          <w:szCs w:val="28"/>
        </w:rPr>
        <w:t xml:space="preserve">с незначительным ростом </w:t>
      </w:r>
      <w:r w:rsidR="00B61373" w:rsidRPr="00FA11A6">
        <w:rPr>
          <w:rFonts w:ascii="Times New Roman" w:hAnsi="Times New Roman" w:cs="Times New Roman"/>
          <w:sz w:val="28"/>
          <w:szCs w:val="28"/>
        </w:rPr>
        <w:t>+</w:t>
      </w:r>
      <w:r w:rsidR="00D1371C" w:rsidRPr="00FA11A6">
        <w:rPr>
          <w:rFonts w:ascii="Times New Roman" w:hAnsi="Times New Roman" w:cs="Times New Roman"/>
          <w:sz w:val="28"/>
          <w:szCs w:val="28"/>
        </w:rPr>
        <w:t>0,</w:t>
      </w:r>
      <w:r w:rsidR="001D0BB8" w:rsidRPr="00FA11A6">
        <w:rPr>
          <w:rFonts w:ascii="Times New Roman" w:hAnsi="Times New Roman" w:cs="Times New Roman"/>
          <w:sz w:val="28"/>
          <w:szCs w:val="28"/>
        </w:rPr>
        <w:t>2</w:t>
      </w:r>
      <w:r w:rsidR="00770781" w:rsidRPr="00FA11A6">
        <w:rPr>
          <w:rFonts w:ascii="Times New Roman" w:hAnsi="Times New Roman" w:cs="Times New Roman"/>
          <w:sz w:val="28"/>
          <w:szCs w:val="28"/>
        </w:rPr>
        <w:t>%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(30,</w:t>
      </w:r>
      <w:r w:rsidR="001D0BB8" w:rsidRPr="00FA11A6">
        <w:rPr>
          <w:rFonts w:ascii="Times New Roman" w:hAnsi="Times New Roman" w:cs="Times New Roman"/>
          <w:sz w:val="28"/>
          <w:szCs w:val="28"/>
        </w:rPr>
        <w:t>457</w:t>
      </w:r>
      <w:r w:rsidR="00B61373" w:rsidRPr="00FA11A6">
        <w:rPr>
          <w:rFonts w:ascii="Times New Roman" w:hAnsi="Times New Roman" w:cs="Times New Roman"/>
          <w:sz w:val="28"/>
          <w:szCs w:val="28"/>
        </w:rPr>
        <w:t xml:space="preserve"> тыс.</w:t>
      </w:r>
      <w:r w:rsidR="00925FB4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B61373" w:rsidRPr="00FA11A6">
        <w:rPr>
          <w:rFonts w:ascii="Times New Roman" w:hAnsi="Times New Roman" w:cs="Times New Roman"/>
          <w:sz w:val="28"/>
          <w:szCs w:val="28"/>
        </w:rPr>
        <w:t>чел.)</w:t>
      </w:r>
      <w:r w:rsidR="00770781" w:rsidRPr="00FA11A6">
        <w:rPr>
          <w:rFonts w:ascii="Times New Roman" w:hAnsi="Times New Roman" w:cs="Times New Roman"/>
          <w:sz w:val="28"/>
          <w:szCs w:val="28"/>
        </w:rPr>
        <w:t>.</w:t>
      </w:r>
    </w:p>
    <w:p w:rsidR="00D47E9A" w:rsidRPr="00FA11A6" w:rsidRDefault="00D47E9A" w:rsidP="008207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t>2. Уровень жизни населения</w:t>
      </w:r>
    </w:p>
    <w:p w:rsidR="00B13A5F" w:rsidRPr="00FA11A6" w:rsidRDefault="00CB6D10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t>Среднедушевые денежные доходы</w:t>
      </w:r>
      <w:r w:rsidRPr="00FA11A6">
        <w:rPr>
          <w:rFonts w:ascii="Times New Roman" w:hAnsi="Times New Roman" w:cs="Times New Roman"/>
          <w:sz w:val="28"/>
          <w:szCs w:val="28"/>
        </w:rPr>
        <w:t xml:space="preserve"> за 20</w:t>
      </w:r>
      <w:r w:rsidR="0000166C" w:rsidRPr="00FA11A6">
        <w:rPr>
          <w:rFonts w:ascii="Times New Roman" w:hAnsi="Times New Roman" w:cs="Times New Roman"/>
          <w:sz w:val="28"/>
          <w:szCs w:val="28"/>
        </w:rPr>
        <w:t>2</w:t>
      </w:r>
      <w:r w:rsidR="00F257D7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увеличились на </w:t>
      </w:r>
      <w:r w:rsidR="00F257D7" w:rsidRPr="00FA11A6">
        <w:rPr>
          <w:rFonts w:ascii="Times New Roman" w:hAnsi="Times New Roman" w:cs="Times New Roman"/>
          <w:sz w:val="28"/>
          <w:szCs w:val="28"/>
        </w:rPr>
        <w:t>1</w:t>
      </w:r>
      <w:r w:rsidR="00305929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>% за счет роста пенсий, пособий, фонда оплаты труда</w:t>
      </w:r>
      <w:r w:rsidR="00B13A5F" w:rsidRPr="00FA11A6">
        <w:rPr>
          <w:rFonts w:ascii="Times New Roman" w:hAnsi="Times New Roman" w:cs="Times New Roman"/>
          <w:sz w:val="28"/>
          <w:szCs w:val="28"/>
        </w:rPr>
        <w:t xml:space="preserve"> и составили </w:t>
      </w:r>
      <w:r w:rsidR="00F257D7" w:rsidRPr="00FA11A6">
        <w:rPr>
          <w:rFonts w:ascii="Times New Roman" w:hAnsi="Times New Roman" w:cs="Times New Roman"/>
          <w:sz w:val="28"/>
          <w:szCs w:val="28"/>
        </w:rPr>
        <w:t>55</w:t>
      </w:r>
      <w:r w:rsidR="00305929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F257D7" w:rsidRPr="00FA11A6">
        <w:rPr>
          <w:rFonts w:ascii="Times New Roman" w:hAnsi="Times New Roman" w:cs="Times New Roman"/>
          <w:sz w:val="28"/>
          <w:szCs w:val="28"/>
        </w:rPr>
        <w:t>975</w:t>
      </w:r>
      <w:r w:rsidR="00B13A5F" w:rsidRPr="00FA11A6">
        <w:rPr>
          <w:rFonts w:ascii="Times New Roman" w:hAnsi="Times New Roman" w:cs="Times New Roman"/>
          <w:sz w:val="28"/>
          <w:szCs w:val="28"/>
        </w:rPr>
        <w:t xml:space="preserve"> руб</w:t>
      </w:r>
      <w:r w:rsidRPr="00FA11A6">
        <w:rPr>
          <w:rFonts w:ascii="Times New Roman" w:hAnsi="Times New Roman" w:cs="Times New Roman"/>
          <w:sz w:val="28"/>
          <w:szCs w:val="28"/>
        </w:rPr>
        <w:t>.</w:t>
      </w:r>
    </w:p>
    <w:p w:rsidR="007715EC" w:rsidRPr="00FA11A6" w:rsidRDefault="00775C5B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В 20</w:t>
      </w:r>
      <w:r w:rsidR="00375361" w:rsidRPr="00FA11A6">
        <w:rPr>
          <w:rFonts w:ascii="Times New Roman" w:hAnsi="Times New Roman" w:cs="Times New Roman"/>
          <w:sz w:val="28"/>
          <w:szCs w:val="28"/>
        </w:rPr>
        <w:t>2</w:t>
      </w:r>
      <w:r w:rsidR="005D67E6" w:rsidRPr="00FA11A6">
        <w:rPr>
          <w:rFonts w:ascii="Times New Roman" w:hAnsi="Times New Roman" w:cs="Times New Roman"/>
          <w:sz w:val="28"/>
          <w:szCs w:val="28"/>
        </w:rPr>
        <w:t>4</w:t>
      </w:r>
      <w:r w:rsidR="00977DF2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 xml:space="preserve">году оценивается </w:t>
      </w:r>
      <w:r w:rsidR="00E3248D" w:rsidRPr="00FA11A6">
        <w:rPr>
          <w:rFonts w:ascii="Times New Roman" w:hAnsi="Times New Roman" w:cs="Times New Roman"/>
          <w:sz w:val="28"/>
          <w:szCs w:val="28"/>
        </w:rPr>
        <w:t>у</w:t>
      </w:r>
      <w:r w:rsidR="007A015B" w:rsidRPr="00FA11A6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FA11A6">
        <w:rPr>
          <w:rFonts w:ascii="Times New Roman" w:hAnsi="Times New Roman" w:cs="Times New Roman"/>
          <w:sz w:val="28"/>
          <w:szCs w:val="28"/>
        </w:rPr>
        <w:t xml:space="preserve">денежных доходов на </w:t>
      </w:r>
      <w:r w:rsidR="005D67E6" w:rsidRPr="00FA11A6">
        <w:rPr>
          <w:rFonts w:ascii="Times New Roman" w:hAnsi="Times New Roman" w:cs="Times New Roman"/>
          <w:sz w:val="28"/>
          <w:szCs w:val="28"/>
        </w:rPr>
        <w:t>10</w:t>
      </w:r>
      <w:r w:rsidR="00821050" w:rsidRPr="00FA11A6">
        <w:rPr>
          <w:rFonts w:ascii="Times New Roman" w:hAnsi="Times New Roman" w:cs="Times New Roman"/>
          <w:sz w:val="28"/>
          <w:szCs w:val="28"/>
        </w:rPr>
        <w:t>,</w:t>
      </w:r>
      <w:r w:rsidR="005D67E6" w:rsidRPr="00FA11A6">
        <w:rPr>
          <w:rFonts w:ascii="Times New Roman" w:hAnsi="Times New Roman" w:cs="Times New Roman"/>
          <w:sz w:val="28"/>
          <w:szCs w:val="28"/>
        </w:rPr>
        <w:t>7</w:t>
      </w:r>
      <w:r w:rsidRPr="00FA11A6">
        <w:rPr>
          <w:rFonts w:ascii="Times New Roman" w:hAnsi="Times New Roman" w:cs="Times New Roman"/>
          <w:sz w:val="28"/>
          <w:szCs w:val="28"/>
        </w:rPr>
        <w:t xml:space="preserve">% за счет </w:t>
      </w:r>
      <w:r w:rsidR="00821050" w:rsidRPr="00FA11A6">
        <w:rPr>
          <w:rFonts w:ascii="Times New Roman" w:hAnsi="Times New Roman" w:cs="Times New Roman"/>
          <w:sz w:val="28"/>
          <w:szCs w:val="28"/>
        </w:rPr>
        <w:t xml:space="preserve">увеличение МРОТ и </w:t>
      </w:r>
      <w:r w:rsidR="008E3715" w:rsidRPr="00FA11A6">
        <w:rPr>
          <w:rFonts w:ascii="Times New Roman" w:hAnsi="Times New Roman" w:cs="Times New Roman"/>
          <w:sz w:val="28"/>
          <w:szCs w:val="28"/>
        </w:rPr>
        <w:t>роста</w:t>
      </w:r>
      <w:r w:rsidR="00350172" w:rsidRPr="00FA11A6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7A015B" w:rsidRPr="00FA11A6">
        <w:rPr>
          <w:rFonts w:ascii="Times New Roman" w:hAnsi="Times New Roman" w:cs="Times New Roman"/>
          <w:sz w:val="28"/>
          <w:szCs w:val="28"/>
        </w:rPr>
        <w:t xml:space="preserve"> социальных трансфертов </w:t>
      </w:r>
      <w:r w:rsidR="007715EC" w:rsidRPr="00FA11A6">
        <w:rPr>
          <w:rFonts w:ascii="Times New Roman" w:hAnsi="Times New Roman" w:cs="Times New Roman"/>
          <w:sz w:val="28"/>
          <w:szCs w:val="28"/>
        </w:rPr>
        <w:t>(</w:t>
      </w:r>
      <w:r w:rsidR="005D67E6" w:rsidRPr="00FA11A6">
        <w:rPr>
          <w:rFonts w:ascii="Times New Roman" w:hAnsi="Times New Roman" w:cs="Times New Roman"/>
          <w:sz w:val="28"/>
          <w:szCs w:val="28"/>
        </w:rPr>
        <w:t>61</w:t>
      </w:r>
      <w:r w:rsidR="00821050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5D67E6" w:rsidRPr="00FA11A6">
        <w:rPr>
          <w:rFonts w:ascii="Times New Roman" w:hAnsi="Times New Roman" w:cs="Times New Roman"/>
          <w:sz w:val="28"/>
          <w:szCs w:val="28"/>
        </w:rPr>
        <w:t>94</w:t>
      </w:r>
      <w:r w:rsidR="00821050" w:rsidRPr="00FA11A6">
        <w:rPr>
          <w:rFonts w:ascii="Times New Roman" w:hAnsi="Times New Roman" w:cs="Times New Roman"/>
          <w:sz w:val="28"/>
          <w:szCs w:val="28"/>
        </w:rPr>
        <w:t>9</w:t>
      </w:r>
      <w:r w:rsidR="0000166C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7715EC" w:rsidRPr="00FA11A6">
        <w:rPr>
          <w:rFonts w:ascii="Times New Roman" w:hAnsi="Times New Roman" w:cs="Times New Roman"/>
          <w:sz w:val="28"/>
          <w:szCs w:val="28"/>
        </w:rPr>
        <w:t>руб.)</w:t>
      </w:r>
      <w:r w:rsidRPr="00FA11A6">
        <w:rPr>
          <w:rFonts w:ascii="Times New Roman" w:hAnsi="Times New Roman" w:cs="Times New Roman"/>
          <w:sz w:val="28"/>
          <w:szCs w:val="28"/>
        </w:rPr>
        <w:t>.</w:t>
      </w:r>
    </w:p>
    <w:p w:rsidR="00775C5B" w:rsidRPr="00FA11A6" w:rsidRDefault="00775C5B" w:rsidP="007715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На 20</w:t>
      </w:r>
      <w:r w:rsidR="00667023" w:rsidRPr="00FA11A6">
        <w:rPr>
          <w:rFonts w:ascii="Times New Roman" w:hAnsi="Times New Roman" w:cs="Times New Roman"/>
          <w:sz w:val="28"/>
          <w:szCs w:val="28"/>
        </w:rPr>
        <w:t>2</w:t>
      </w:r>
      <w:r w:rsidR="005D67E6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денежных доходов населения на </w:t>
      </w:r>
      <w:r w:rsidR="005D67E6" w:rsidRPr="00FA11A6">
        <w:rPr>
          <w:rFonts w:ascii="Times New Roman" w:hAnsi="Times New Roman" w:cs="Times New Roman"/>
          <w:sz w:val="28"/>
          <w:szCs w:val="28"/>
        </w:rPr>
        <w:t>3</w:t>
      </w:r>
      <w:r w:rsidR="00821050" w:rsidRPr="00FA11A6">
        <w:rPr>
          <w:rFonts w:ascii="Times New Roman" w:hAnsi="Times New Roman" w:cs="Times New Roman"/>
          <w:sz w:val="28"/>
          <w:szCs w:val="28"/>
        </w:rPr>
        <w:t>,</w:t>
      </w:r>
      <w:r w:rsidR="005D67E6" w:rsidRPr="00FA11A6">
        <w:rPr>
          <w:rFonts w:ascii="Times New Roman" w:hAnsi="Times New Roman" w:cs="Times New Roman"/>
          <w:sz w:val="28"/>
          <w:szCs w:val="28"/>
        </w:rPr>
        <w:t>4</w:t>
      </w:r>
      <w:r w:rsidRPr="00FA11A6">
        <w:rPr>
          <w:rFonts w:ascii="Times New Roman" w:hAnsi="Times New Roman" w:cs="Times New Roman"/>
          <w:sz w:val="28"/>
          <w:szCs w:val="28"/>
        </w:rPr>
        <w:t>% (</w:t>
      </w:r>
      <w:r w:rsidR="005D67E6" w:rsidRPr="00FA11A6">
        <w:rPr>
          <w:rFonts w:ascii="Times New Roman" w:hAnsi="Times New Roman" w:cs="Times New Roman"/>
          <w:sz w:val="28"/>
          <w:szCs w:val="28"/>
        </w:rPr>
        <w:t>6</w:t>
      </w:r>
      <w:r w:rsidR="00821050" w:rsidRPr="00FA11A6">
        <w:rPr>
          <w:rFonts w:ascii="Times New Roman" w:hAnsi="Times New Roman" w:cs="Times New Roman"/>
          <w:sz w:val="28"/>
          <w:szCs w:val="28"/>
        </w:rPr>
        <w:t xml:space="preserve">4 </w:t>
      </w:r>
      <w:r w:rsidR="005D67E6" w:rsidRPr="00FA11A6">
        <w:rPr>
          <w:rFonts w:ascii="Times New Roman" w:hAnsi="Times New Roman" w:cs="Times New Roman"/>
          <w:sz w:val="28"/>
          <w:szCs w:val="28"/>
        </w:rPr>
        <w:t>057</w:t>
      </w:r>
      <w:r w:rsidR="007715EC" w:rsidRPr="00FA11A6">
        <w:rPr>
          <w:rFonts w:ascii="Times New Roman" w:hAnsi="Times New Roman" w:cs="Times New Roman"/>
          <w:sz w:val="28"/>
          <w:szCs w:val="28"/>
        </w:rPr>
        <w:t xml:space="preserve"> руб.), по 2 варианту – </w:t>
      </w:r>
      <w:r w:rsidR="005D67E6" w:rsidRPr="00FA11A6">
        <w:rPr>
          <w:rFonts w:ascii="Times New Roman" w:hAnsi="Times New Roman" w:cs="Times New Roman"/>
          <w:sz w:val="28"/>
          <w:szCs w:val="28"/>
        </w:rPr>
        <w:t>7</w:t>
      </w:r>
      <w:r w:rsidR="00821050" w:rsidRPr="00FA11A6">
        <w:rPr>
          <w:rFonts w:ascii="Times New Roman" w:hAnsi="Times New Roman" w:cs="Times New Roman"/>
          <w:sz w:val="28"/>
          <w:szCs w:val="28"/>
        </w:rPr>
        <w:t>,</w:t>
      </w:r>
      <w:r w:rsidR="005D67E6" w:rsidRPr="00FA11A6">
        <w:rPr>
          <w:rFonts w:ascii="Times New Roman" w:hAnsi="Times New Roman" w:cs="Times New Roman"/>
          <w:sz w:val="28"/>
          <w:szCs w:val="28"/>
        </w:rPr>
        <w:t>0</w:t>
      </w:r>
      <w:r w:rsidR="007715EC" w:rsidRPr="00FA11A6">
        <w:rPr>
          <w:rFonts w:ascii="Times New Roman" w:hAnsi="Times New Roman" w:cs="Times New Roman"/>
          <w:sz w:val="28"/>
          <w:szCs w:val="28"/>
        </w:rPr>
        <w:t>% (</w:t>
      </w:r>
      <w:r w:rsidR="005D67E6" w:rsidRPr="00FA11A6">
        <w:rPr>
          <w:rFonts w:ascii="Times New Roman" w:hAnsi="Times New Roman" w:cs="Times New Roman"/>
          <w:sz w:val="28"/>
          <w:szCs w:val="28"/>
        </w:rPr>
        <w:t>66</w:t>
      </w:r>
      <w:r w:rsidR="00821050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5D67E6" w:rsidRPr="00FA11A6">
        <w:rPr>
          <w:rFonts w:ascii="Times New Roman" w:hAnsi="Times New Roman" w:cs="Times New Roman"/>
          <w:sz w:val="28"/>
          <w:szCs w:val="28"/>
        </w:rPr>
        <w:t>261</w:t>
      </w:r>
      <w:r w:rsidR="007715EC" w:rsidRPr="00FA11A6">
        <w:rPr>
          <w:rFonts w:ascii="Times New Roman" w:hAnsi="Times New Roman" w:cs="Times New Roman"/>
          <w:sz w:val="28"/>
          <w:szCs w:val="28"/>
        </w:rPr>
        <w:t xml:space="preserve"> руб.)</w:t>
      </w:r>
    </w:p>
    <w:p w:rsidR="00F3397C" w:rsidRPr="00FA11A6" w:rsidRDefault="001B41ED" w:rsidP="00F257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t>Фонд оплаты труда</w:t>
      </w:r>
      <w:r w:rsidRPr="00FA11A6">
        <w:rPr>
          <w:rFonts w:ascii="Times New Roman" w:hAnsi="Times New Roman" w:cs="Times New Roman"/>
          <w:sz w:val="28"/>
          <w:szCs w:val="28"/>
        </w:rPr>
        <w:t xml:space="preserve"> по офиц</w:t>
      </w:r>
      <w:r w:rsidR="0081579C" w:rsidRPr="00FA11A6">
        <w:rPr>
          <w:rFonts w:ascii="Times New Roman" w:hAnsi="Times New Roman" w:cs="Times New Roman"/>
          <w:sz w:val="28"/>
          <w:szCs w:val="28"/>
        </w:rPr>
        <w:t>и</w:t>
      </w:r>
      <w:r w:rsidR="00EA0C03" w:rsidRPr="00FA11A6">
        <w:rPr>
          <w:rFonts w:ascii="Times New Roman" w:hAnsi="Times New Roman" w:cs="Times New Roman"/>
          <w:sz w:val="28"/>
          <w:szCs w:val="28"/>
        </w:rPr>
        <w:t>альным данным статистики за 202</w:t>
      </w:r>
      <w:r w:rsidR="00B9131B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сложился в размере </w:t>
      </w:r>
      <w:r w:rsidR="00821050" w:rsidRPr="00FA11A6">
        <w:rPr>
          <w:rFonts w:ascii="Times New Roman" w:hAnsi="Times New Roman" w:cs="Times New Roman"/>
          <w:sz w:val="28"/>
          <w:szCs w:val="28"/>
        </w:rPr>
        <w:t>1</w:t>
      </w:r>
      <w:r w:rsidR="00B9131B" w:rsidRPr="00FA11A6">
        <w:rPr>
          <w:rFonts w:ascii="Times New Roman" w:hAnsi="Times New Roman" w:cs="Times New Roman"/>
          <w:sz w:val="28"/>
          <w:szCs w:val="28"/>
        </w:rPr>
        <w:t>2 526,2</w:t>
      </w:r>
      <w:r w:rsidR="00EA0C03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E93B44" w:rsidRPr="00FA11A6">
        <w:rPr>
          <w:rFonts w:ascii="Times New Roman" w:hAnsi="Times New Roman" w:cs="Times New Roman"/>
          <w:sz w:val="28"/>
          <w:szCs w:val="28"/>
        </w:rPr>
        <w:t>млн. руб. или 1</w:t>
      </w:r>
      <w:r w:rsidR="00821050" w:rsidRPr="00FA11A6">
        <w:rPr>
          <w:rFonts w:ascii="Times New Roman" w:hAnsi="Times New Roman" w:cs="Times New Roman"/>
          <w:sz w:val="28"/>
          <w:szCs w:val="28"/>
        </w:rPr>
        <w:t>1</w:t>
      </w:r>
      <w:r w:rsidR="00B9131B" w:rsidRPr="00FA11A6">
        <w:rPr>
          <w:rFonts w:ascii="Times New Roman" w:hAnsi="Times New Roman" w:cs="Times New Roman"/>
          <w:sz w:val="28"/>
          <w:szCs w:val="28"/>
        </w:rPr>
        <w:t>6</w:t>
      </w:r>
      <w:r w:rsidR="00821050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>% к уровню 20</w:t>
      </w:r>
      <w:r w:rsidR="00EA0C03" w:rsidRPr="00FA11A6">
        <w:rPr>
          <w:rFonts w:ascii="Times New Roman" w:hAnsi="Times New Roman" w:cs="Times New Roman"/>
          <w:sz w:val="28"/>
          <w:szCs w:val="28"/>
        </w:rPr>
        <w:t>2</w:t>
      </w:r>
      <w:r w:rsidR="00B9131B" w:rsidRPr="00FA11A6">
        <w:rPr>
          <w:rFonts w:ascii="Times New Roman" w:hAnsi="Times New Roman" w:cs="Times New Roman"/>
          <w:sz w:val="28"/>
          <w:szCs w:val="28"/>
        </w:rPr>
        <w:t>2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3397C" w:rsidRPr="00FA11A6" w:rsidRDefault="00D31B64" w:rsidP="00B006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В 20</w:t>
      </w:r>
      <w:r w:rsidR="00774F34" w:rsidRPr="00FA11A6">
        <w:rPr>
          <w:rFonts w:ascii="Times New Roman" w:hAnsi="Times New Roman" w:cs="Times New Roman"/>
          <w:sz w:val="28"/>
          <w:szCs w:val="28"/>
        </w:rPr>
        <w:t>2</w:t>
      </w:r>
      <w:r w:rsidR="00B9131B" w:rsidRPr="00FA11A6">
        <w:rPr>
          <w:rFonts w:ascii="Times New Roman" w:hAnsi="Times New Roman" w:cs="Times New Roman"/>
          <w:sz w:val="28"/>
          <w:szCs w:val="28"/>
        </w:rPr>
        <w:t>4</w:t>
      </w:r>
      <w:r w:rsidR="0081579C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 xml:space="preserve">году оценивается </w:t>
      </w:r>
      <w:r w:rsidR="007436C1" w:rsidRPr="00FA11A6">
        <w:rPr>
          <w:rFonts w:ascii="Times New Roman" w:hAnsi="Times New Roman" w:cs="Times New Roman"/>
          <w:sz w:val="28"/>
          <w:szCs w:val="28"/>
        </w:rPr>
        <w:t>увеличение</w:t>
      </w:r>
      <w:r w:rsidR="00D251B6" w:rsidRPr="00FA11A6">
        <w:rPr>
          <w:rFonts w:ascii="Times New Roman" w:hAnsi="Times New Roman" w:cs="Times New Roman"/>
          <w:sz w:val="28"/>
          <w:szCs w:val="28"/>
        </w:rPr>
        <w:t xml:space="preserve"> фонда оплаты труда на </w:t>
      </w:r>
      <w:r w:rsidR="00B9131B" w:rsidRPr="00FA11A6">
        <w:rPr>
          <w:rFonts w:ascii="Times New Roman" w:hAnsi="Times New Roman" w:cs="Times New Roman"/>
          <w:sz w:val="28"/>
          <w:szCs w:val="28"/>
        </w:rPr>
        <w:t>12</w:t>
      </w:r>
      <w:r w:rsidR="002E2211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0</w:t>
      </w:r>
      <w:r w:rsidRPr="00FA11A6">
        <w:rPr>
          <w:rFonts w:ascii="Times New Roman" w:hAnsi="Times New Roman" w:cs="Times New Roman"/>
          <w:sz w:val="28"/>
          <w:szCs w:val="28"/>
        </w:rPr>
        <w:t>%</w:t>
      </w:r>
      <w:r w:rsidR="005E510F" w:rsidRPr="00FA11A6">
        <w:rPr>
          <w:rFonts w:ascii="Times New Roman" w:hAnsi="Times New Roman" w:cs="Times New Roman"/>
          <w:sz w:val="28"/>
          <w:szCs w:val="28"/>
        </w:rPr>
        <w:t xml:space="preserve">, в том числе за счет роста </w:t>
      </w:r>
      <w:r w:rsidR="002E2211" w:rsidRPr="00FA11A6">
        <w:rPr>
          <w:rFonts w:ascii="Times New Roman" w:hAnsi="Times New Roman" w:cs="Times New Roman"/>
          <w:sz w:val="28"/>
          <w:szCs w:val="28"/>
        </w:rPr>
        <w:t xml:space="preserve">минимальной </w:t>
      </w:r>
      <w:r w:rsidR="005E510F" w:rsidRPr="00FA11A6">
        <w:rPr>
          <w:rFonts w:ascii="Times New Roman" w:hAnsi="Times New Roman" w:cs="Times New Roman"/>
          <w:sz w:val="28"/>
          <w:szCs w:val="28"/>
        </w:rPr>
        <w:t xml:space="preserve">заработной платы работников на </w:t>
      </w:r>
      <w:r w:rsidR="007B7D03">
        <w:rPr>
          <w:rFonts w:ascii="Times New Roman" w:hAnsi="Times New Roman" w:cs="Times New Roman"/>
          <w:sz w:val="28"/>
          <w:szCs w:val="28"/>
        </w:rPr>
        <w:t>18,5</w:t>
      </w:r>
      <w:r w:rsidR="005E510F" w:rsidRPr="00FA11A6">
        <w:rPr>
          <w:rFonts w:ascii="Times New Roman" w:hAnsi="Times New Roman" w:cs="Times New Roman"/>
          <w:sz w:val="28"/>
          <w:szCs w:val="28"/>
        </w:rPr>
        <w:t>%</w:t>
      </w:r>
      <w:r w:rsidR="00810455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AF2278" w:rsidRPr="00FA11A6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2E2211" w:rsidRPr="00FA11A6">
        <w:rPr>
          <w:rFonts w:ascii="Times New Roman" w:hAnsi="Times New Roman" w:cs="Times New Roman"/>
          <w:sz w:val="28"/>
          <w:szCs w:val="28"/>
        </w:rPr>
        <w:t xml:space="preserve">индексацией </w:t>
      </w:r>
      <w:r w:rsidR="00AF2278" w:rsidRPr="00FA11A6">
        <w:rPr>
          <w:rFonts w:ascii="Times New Roman" w:hAnsi="Times New Roman" w:cs="Times New Roman"/>
          <w:sz w:val="28"/>
          <w:szCs w:val="28"/>
        </w:rPr>
        <w:t>заработной платы</w:t>
      </w:r>
      <w:r w:rsidR="007B7D03">
        <w:rPr>
          <w:rFonts w:ascii="Times New Roman" w:hAnsi="Times New Roman" w:cs="Times New Roman"/>
          <w:sz w:val="28"/>
          <w:szCs w:val="28"/>
        </w:rPr>
        <w:t xml:space="preserve"> работников бюджетных учреждений с 1 октября 2024 года на 4%, не подпадающих под Указы Президента РФ, и на 6,3% с 1 января 2024 года работников, подпадающих под Указы Президента РФ</w:t>
      </w:r>
      <w:r w:rsidR="007B7D03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7B7D03">
        <w:rPr>
          <w:rFonts w:ascii="Times New Roman" w:hAnsi="Times New Roman" w:cs="Times New Roman"/>
          <w:sz w:val="28"/>
          <w:szCs w:val="28"/>
        </w:rPr>
        <w:t>,</w:t>
      </w:r>
      <w:r w:rsidR="00AF2278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5E510F" w:rsidRPr="00FA11A6">
        <w:rPr>
          <w:rFonts w:ascii="Times New Roman" w:hAnsi="Times New Roman" w:cs="Times New Roman"/>
          <w:sz w:val="28"/>
          <w:szCs w:val="28"/>
        </w:rPr>
        <w:t>и</w:t>
      </w:r>
      <w:r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81579C" w:rsidRPr="00FA11A6">
        <w:rPr>
          <w:rFonts w:ascii="Times New Roman" w:hAnsi="Times New Roman" w:cs="Times New Roman"/>
          <w:sz w:val="28"/>
          <w:szCs w:val="28"/>
        </w:rPr>
        <w:t>численности работающих</w:t>
      </w:r>
      <w:r w:rsidR="005E510F" w:rsidRPr="00FA11A6">
        <w:rPr>
          <w:rFonts w:ascii="Times New Roman" w:hAnsi="Times New Roman" w:cs="Times New Roman"/>
          <w:sz w:val="28"/>
          <w:szCs w:val="28"/>
        </w:rPr>
        <w:t xml:space="preserve"> на </w:t>
      </w:r>
      <w:r w:rsidR="001A2D49" w:rsidRPr="00FA11A6">
        <w:rPr>
          <w:rFonts w:ascii="Times New Roman" w:hAnsi="Times New Roman" w:cs="Times New Roman"/>
          <w:sz w:val="28"/>
          <w:szCs w:val="28"/>
        </w:rPr>
        <w:t>2</w:t>
      </w:r>
      <w:r w:rsidR="002E2211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7</w:t>
      </w:r>
      <w:r w:rsidR="005E510F" w:rsidRPr="00FA11A6">
        <w:rPr>
          <w:rFonts w:ascii="Times New Roman" w:hAnsi="Times New Roman" w:cs="Times New Roman"/>
          <w:sz w:val="28"/>
          <w:szCs w:val="28"/>
        </w:rPr>
        <w:t>%</w:t>
      </w:r>
      <w:r w:rsidR="00BF6F1A" w:rsidRPr="00FA11A6">
        <w:rPr>
          <w:rFonts w:ascii="Times New Roman" w:hAnsi="Times New Roman" w:cs="Times New Roman"/>
          <w:sz w:val="28"/>
          <w:szCs w:val="28"/>
        </w:rPr>
        <w:t>.</w:t>
      </w:r>
    </w:p>
    <w:p w:rsidR="00E94242" w:rsidRPr="00FA11A6" w:rsidRDefault="00D31B64" w:rsidP="00F2316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lastRenderedPageBreak/>
        <w:t>На 20</w:t>
      </w:r>
      <w:r w:rsidR="00D251B6" w:rsidRPr="00FA11A6">
        <w:rPr>
          <w:rFonts w:ascii="Times New Roman" w:hAnsi="Times New Roman" w:cs="Times New Roman"/>
          <w:sz w:val="28"/>
          <w:szCs w:val="28"/>
        </w:rPr>
        <w:t>2</w:t>
      </w:r>
      <w:r w:rsidR="00B9131B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увеличение </w:t>
      </w:r>
      <w:r w:rsidR="001C2437" w:rsidRPr="00FA11A6">
        <w:rPr>
          <w:rFonts w:ascii="Times New Roman" w:hAnsi="Times New Roman" w:cs="Times New Roman"/>
          <w:sz w:val="28"/>
          <w:szCs w:val="28"/>
        </w:rPr>
        <w:t xml:space="preserve">фонда оплаты труда </w:t>
      </w:r>
      <w:r w:rsidRPr="00FA11A6">
        <w:rPr>
          <w:rFonts w:ascii="Times New Roman" w:hAnsi="Times New Roman" w:cs="Times New Roman"/>
          <w:sz w:val="28"/>
          <w:szCs w:val="28"/>
        </w:rPr>
        <w:t xml:space="preserve">на </w:t>
      </w:r>
      <w:r w:rsidR="00B9131B" w:rsidRPr="00FA11A6">
        <w:rPr>
          <w:rFonts w:ascii="Times New Roman" w:hAnsi="Times New Roman" w:cs="Times New Roman"/>
          <w:sz w:val="28"/>
          <w:szCs w:val="28"/>
        </w:rPr>
        <w:t>3</w:t>
      </w:r>
      <w:r w:rsidR="005E2AC0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>%</w:t>
      </w:r>
      <w:r w:rsidR="001C2437" w:rsidRPr="00FA11A6">
        <w:rPr>
          <w:rFonts w:ascii="Times New Roman" w:hAnsi="Times New Roman" w:cs="Times New Roman"/>
          <w:sz w:val="28"/>
          <w:szCs w:val="28"/>
        </w:rPr>
        <w:t>,</w:t>
      </w:r>
      <w:r w:rsidRPr="00FA11A6">
        <w:rPr>
          <w:rFonts w:ascii="Times New Roman" w:hAnsi="Times New Roman" w:cs="Times New Roman"/>
          <w:sz w:val="28"/>
          <w:szCs w:val="28"/>
        </w:rPr>
        <w:t xml:space="preserve"> по 2 варианту – </w:t>
      </w:r>
      <w:r w:rsidR="00B9131B" w:rsidRPr="00FA11A6">
        <w:rPr>
          <w:rFonts w:ascii="Times New Roman" w:hAnsi="Times New Roman" w:cs="Times New Roman"/>
          <w:sz w:val="28"/>
          <w:szCs w:val="28"/>
        </w:rPr>
        <w:t>8</w:t>
      </w:r>
      <w:r w:rsidR="0081579C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>%</w:t>
      </w:r>
      <w:r w:rsidR="007B7D03">
        <w:rPr>
          <w:rFonts w:ascii="Times New Roman" w:hAnsi="Times New Roman" w:cs="Times New Roman"/>
          <w:sz w:val="28"/>
          <w:szCs w:val="28"/>
        </w:rPr>
        <w:t>, в том числе за счёт увеличения МРОТ на 15% с 1 января 2025 года</w:t>
      </w:r>
      <w:r w:rsidRPr="00FA11A6">
        <w:rPr>
          <w:rFonts w:ascii="Times New Roman" w:hAnsi="Times New Roman" w:cs="Times New Roman"/>
          <w:sz w:val="28"/>
          <w:szCs w:val="28"/>
        </w:rPr>
        <w:t>.</w:t>
      </w:r>
    </w:p>
    <w:p w:rsidR="00F3397C" w:rsidRPr="00FA11A6" w:rsidRDefault="0061794A" w:rsidP="00B913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t>Среднесписочная численность работающих</w:t>
      </w:r>
      <w:r w:rsidRPr="00FA11A6">
        <w:rPr>
          <w:rFonts w:ascii="Times New Roman" w:hAnsi="Times New Roman" w:cs="Times New Roman"/>
          <w:sz w:val="28"/>
          <w:szCs w:val="28"/>
        </w:rPr>
        <w:t xml:space="preserve"> по офиц</w:t>
      </w:r>
      <w:r w:rsidR="00D96D2E" w:rsidRPr="00FA11A6">
        <w:rPr>
          <w:rFonts w:ascii="Times New Roman" w:hAnsi="Times New Roman" w:cs="Times New Roman"/>
          <w:sz w:val="28"/>
          <w:szCs w:val="28"/>
        </w:rPr>
        <w:t>иальным данным статистики за 202</w:t>
      </w:r>
      <w:r w:rsidR="00B9131B" w:rsidRPr="00FA11A6">
        <w:rPr>
          <w:rFonts w:ascii="Times New Roman" w:hAnsi="Times New Roman" w:cs="Times New Roman"/>
          <w:sz w:val="28"/>
          <w:szCs w:val="28"/>
        </w:rPr>
        <w:t>3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</w:t>
      </w:r>
      <w:r w:rsidR="00531B5B" w:rsidRPr="00FA11A6">
        <w:rPr>
          <w:rFonts w:ascii="Times New Roman" w:hAnsi="Times New Roman" w:cs="Times New Roman"/>
          <w:sz w:val="28"/>
          <w:szCs w:val="28"/>
        </w:rPr>
        <w:t xml:space="preserve">д составила </w:t>
      </w:r>
      <w:r w:rsidR="00321937" w:rsidRPr="00FA11A6">
        <w:rPr>
          <w:rFonts w:ascii="Times New Roman" w:hAnsi="Times New Roman" w:cs="Times New Roman"/>
          <w:sz w:val="28"/>
          <w:szCs w:val="28"/>
        </w:rPr>
        <w:t>10</w:t>
      </w:r>
      <w:r w:rsidR="00531B5B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381</w:t>
      </w:r>
      <w:r w:rsidRPr="00FA11A6">
        <w:rPr>
          <w:rFonts w:ascii="Times New Roman" w:hAnsi="Times New Roman" w:cs="Times New Roman"/>
          <w:sz w:val="28"/>
          <w:szCs w:val="28"/>
        </w:rPr>
        <w:t xml:space="preserve"> тыс.</w:t>
      </w:r>
      <w:r w:rsidR="00F02F72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 xml:space="preserve">чел. </w:t>
      </w:r>
      <w:r w:rsidR="00FF2619" w:rsidRPr="00FA11A6">
        <w:rPr>
          <w:rFonts w:ascii="Times New Roman" w:hAnsi="Times New Roman" w:cs="Times New Roman"/>
          <w:sz w:val="28"/>
          <w:szCs w:val="28"/>
        </w:rPr>
        <w:t>(</w:t>
      </w:r>
      <w:r w:rsidR="00B9131B" w:rsidRPr="00FA11A6">
        <w:rPr>
          <w:rFonts w:ascii="Times New Roman" w:hAnsi="Times New Roman" w:cs="Times New Roman"/>
          <w:sz w:val="28"/>
          <w:szCs w:val="28"/>
        </w:rPr>
        <w:t>102</w:t>
      </w:r>
      <w:r w:rsidR="00EE22EC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7</w:t>
      </w:r>
      <w:r w:rsidR="00531B5B" w:rsidRPr="00FA11A6">
        <w:rPr>
          <w:rFonts w:ascii="Times New Roman" w:hAnsi="Times New Roman" w:cs="Times New Roman"/>
          <w:sz w:val="28"/>
          <w:szCs w:val="28"/>
        </w:rPr>
        <w:t>% к уровню 20</w:t>
      </w:r>
      <w:r w:rsidR="00DD400C" w:rsidRPr="00FA11A6">
        <w:rPr>
          <w:rFonts w:ascii="Times New Roman" w:hAnsi="Times New Roman" w:cs="Times New Roman"/>
          <w:sz w:val="28"/>
          <w:szCs w:val="28"/>
        </w:rPr>
        <w:t>2</w:t>
      </w:r>
      <w:r w:rsidR="00B9131B" w:rsidRPr="00FA11A6">
        <w:rPr>
          <w:rFonts w:ascii="Times New Roman" w:hAnsi="Times New Roman" w:cs="Times New Roman"/>
          <w:sz w:val="28"/>
          <w:szCs w:val="28"/>
        </w:rPr>
        <w:t>2</w:t>
      </w:r>
      <w:r w:rsidR="00FF2619" w:rsidRPr="00FA11A6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775C5B" w:rsidRPr="00FA11A6" w:rsidRDefault="0061794A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В 20</w:t>
      </w:r>
      <w:r w:rsidR="008D71A8" w:rsidRPr="00FA11A6">
        <w:rPr>
          <w:rFonts w:ascii="Times New Roman" w:hAnsi="Times New Roman" w:cs="Times New Roman"/>
          <w:sz w:val="28"/>
          <w:szCs w:val="28"/>
        </w:rPr>
        <w:t>2</w:t>
      </w:r>
      <w:r w:rsidR="00B9131B" w:rsidRPr="00FA11A6">
        <w:rPr>
          <w:rFonts w:ascii="Times New Roman" w:hAnsi="Times New Roman" w:cs="Times New Roman"/>
          <w:sz w:val="28"/>
          <w:szCs w:val="28"/>
        </w:rPr>
        <w:t>4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году оценивается </w:t>
      </w:r>
      <w:r w:rsidR="00EE22EC" w:rsidRPr="00FA11A6">
        <w:rPr>
          <w:rFonts w:ascii="Times New Roman" w:hAnsi="Times New Roman" w:cs="Times New Roman"/>
          <w:sz w:val="28"/>
          <w:szCs w:val="28"/>
        </w:rPr>
        <w:t>увеличение</w:t>
      </w:r>
      <w:r w:rsidR="00774F34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>численност</w:t>
      </w:r>
      <w:r w:rsidR="00774F34" w:rsidRPr="00FA11A6">
        <w:rPr>
          <w:rFonts w:ascii="Times New Roman" w:hAnsi="Times New Roman" w:cs="Times New Roman"/>
          <w:sz w:val="28"/>
          <w:szCs w:val="28"/>
        </w:rPr>
        <w:t xml:space="preserve">и </w:t>
      </w:r>
      <w:r w:rsidRPr="00FA11A6">
        <w:rPr>
          <w:rFonts w:ascii="Times New Roman" w:hAnsi="Times New Roman" w:cs="Times New Roman"/>
          <w:sz w:val="28"/>
          <w:szCs w:val="28"/>
        </w:rPr>
        <w:t>работающих</w:t>
      </w:r>
      <w:r w:rsidR="00E67456" w:rsidRPr="00FA11A6">
        <w:rPr>
          <w:rFonts w:ascii="Times New Roman" w:hAnsi="Times New Roman" w:cs="Times New Roman"/>
          <w:sz w:val="28"/>
          <w:szCs w:val="28"/>
        </w:rPr>
        <w:t xml:space="preserve"> на </w:t>
      </w:r>
      <w:r w:rsidR="00B9131B" w:rsidRPr="00FA11A6">
        <w:rPr>
          <w:rFonts w:ascii="Times New Roman" w:hAnsi="Times New Roman" w:cs="Times New Roman"/>
          <w:sz w:val="28"/>
          <w:szCs w:val="28"/>
        </w:rPr>
        <w:t>2</w:t>
      </w:r>
      <w:r w:rsidR="00BE0C48" w:rsidRPr="00FA11A6">
        <w:rPr>
          <w:rFonts w:ascii="Times New Roman" w:hAnsi="Times New Roman" w:cs="Times New Roman"/>
          <w:sz w:val="28"/>
          <w:szCs w:val="28"/>
        </w:rPr>
        <w:t>,</w:t>
      </w:r>
      <w:r w:rsidR="00B9131B" w:rsidRPr="00FA11A6">
        <w:rPr>
          <w:rFonts w:ascii="Times New Roman" w:hAnsi="Times New Roman" w:cs="Times New Roman"/>
          <w:sz w:val="28"/>
          <w:szCs w:val="28"/>
        </w:rPr>
        <w:t>7</w:t>
      </w:r>
      <w:r w:rsidR="00E67456" w:rsidRPr="00FA11A6">
        <w:rPr>
          <w:rFonts w:ascii="Times New Roman" w:hAnsi="Times New Roman" w:cs="Times New Roman"/>
          <w:sz w:val="28"/>
          <w:szCs w:val="28"/>
        </w:rPr>
        <w:t>% (</w:t>
      </w:r>
      <w:r w:rsidR="00EE22EC" w:rsidRPr="00FA11A6">
        <w:rPr>
          <w:rFonts w:ascii="Times New Roman" w:hAnsi="Times New Roman" w:cs="Times New Roman"/>
          <w:sz w:val="28"/>
          <w:szCs w:val="28"/>
        </w:rPr>
        <w:t>10,</w:t>
      </w:r>
      <w:r w:rsidR="00B9131B" w:rsidRPr="00FA11A6">
        <w:rPr>
          <w:rFonts w:ascii="Times New Roman" w:hAnsi="Times New Roman" w:cs="Times New Roman"/>
          <w:sz w:val="28"/>
          <w:szCs w:val="28"/>
        </w:rPr>
        <w:t>666</w:t>
      </w:r>
      <w:r w:rsidR="00E67456" w:rsidRPr="00FA11A6">
        <w:rPr>
          <w:rFonts w:ascii="Times New Roman" w:hAnsi="Times New Roman" w:cs="Times New Roman"/>
          <w:sz w:val="28"/>
          <w:szCs w:val="28"/>
        </w:rPr>
        <w:t xml:space="preserve"> тыс. чел.)</w:t>
      </w:r>
      <w:r w:rsidR="00774F34" w:rsidRPr="00FA11A6">
        <w:rPr>
          <w:rFonts w:ascii="Times New Roman" w:hAnsi="Times New Roman" w:cs="Times New Roman"/>
          <w:sz w:val="28"/>
          <w:szCs w:val="28"/>
        </w:rPr>
        <w:t>, в</w:t>
      </w:r>
      <w:r w:rsidR="00463D25" w:rsidRPr="00FA11A6">
        <w:rPr>
          <w:rFonts w:ascii="Times New Roman" w:hAnsi="Times New Roman" w:cs="Times New Roman"/>
          <w:sz w:val="28"/>
          <w:szCs w:val="28"/>
        </w:rPr>
        <w:t xml:space="preserve"> связи с </w:t>
      </w:r>
      <w:r w:rsidR="009D657E" w:rsidRPr="00FA11A6">
        <w:rPr>
          <w:rFonts w:ascii="Times New Roman" w:hAnsi="Times New Roman" w:cs="Times New Roman"/>
          <w:sz w:val="28"/>
          <w:szCs w:val="28"/>
        </w:rPr>
        <w:t xml:space="preserve">увеличением численности работающих по видам экономической деятельности «добыча полезных ископаемых» на </w:t>
      </w:r>
      <w:r w:rsidR="00AA2EAA" w:rsidRPr="00FA11A6">
        <w:rPr>
          <w:rFonts w:ascii="Times New Roman" w:hAnsi="Times New Roman" w:cs="Times New Roman"/>
          <w:sz w:val="28"/>
          <w:szCs w:val="28"/>
        </w:rPr>
        <w:t>6</w:t>
      </w:r>
      <w:r w:rsidR="009D657E" w:rsidRPr="00FA11A6">
        <w:rPr>
          <w:rFonts w:ascii="Times New Roman" w:hAnsi="Times New Roman" w:cs="Times New Roman"/>
          <w:sz w:val="28"/>
          <w:szCs w:val="28"/>
        </w:rPr>
        <w:t>,</w:t>
      </w:r>
      <w:r w:rsidR="00AA2EAA" w:rsidRPr="00FA11A6">
        <w:rPr>
          <w:rFonts w:ascii="Times New Roman" w:hAnsi="Times New Roman" w:cs="Times New Roman"/>
          <w:sz w:val="28"/>
          <w:szCs w:val="28"/>
        </w:rPr>
        <w:t>5</w:t>
      </w:r>
      <w:r w:rsidR="009D657E" w:rsidRPr="00FA11A6">
        <w:rPr>
          <w:rFonts w:ascii="Times New Roman" w:hAnsi="Times New Roman" w:cs="Times New Roman"/>
          <w:sz w:val="28"/>
          <w:szCs w:val="28"/>
        </w:rPr>
        <w:t>% (+</w:t>
      </w:r>
      <w:r w:rsidR="00AA2EAA" w:rsidRPr="00FA11A6">
        <w:rPr>
          <w:rFonts w:ascii="Times New Roman" w:hAnsi="Times New Roman" w:cs="Times New Roman"/>
          <w:sz w:val="28"/>
          <w:szCs w:val="28"/>
        </w:rPr>
        <w:t>147</w:t>
      </w:r>
      <w:r w:rsidR="009D657E" w:rsidRPr="00FA11A6">
        <w:rPr>
          <w:rFonts w:ascii="Times New Roman" w:hAnsi="Times New Roman" w:cs="Times New Roman"/>
          <w:sz w:val="28"/>
          <w:szCs w:val="28"/>
        </w:rPr>
        <w:t xml:space="preserve"> чел.), «</w:t>
      </w:r>
      <w:r w:rsidR="00AA2EAA" w:rsidRPr="00FA11A6">
        <w:rPr>
          <w:rFonts w:ascii="Times New Roman" w:hAnsi="Times New Roman" w:cs="Times New Roman"/>
          <w:sz w:val="28"/>
          <w:szCs w:val="28"/>
        </w:rPr>
        <w:t>строительство</w:t>
      </w:r>
      <w:r w:rsidR="009D657E" w:rsidRPr="00FA11A6">
        <w:rPr>
          <w:rFonts w:ascii="Times New Roman" w:hAnsi="Times New Roman" w:cs="Times New Roman"/>
          <w:sz w:val="28"/>
          <w:szCs w:val="28"/>
        </w:rPr>
        <w:t xml:space="preserve">» на </w:t>
      </w:r>
      <w:r w:rsidR="003D1719" w:rsidRPr="00FA11A6">
        <w:rPr>
          <w:rFonts w:ascii="Times New Roman" w:hAnsi="Times New Roman" w:cs="Times New Roman"/>
          <w:sz w:val="28"/>
          <w:szCs w:val="28"/>
        </w:rPr>
        <w:t>5% (+</w:t>
      </w:r>
      <w:r w:rsidR="00AA2EAA" w:rsidRPr="00FA11A6">
        <w:rPr>
          <w:rFonts w:ascii="Times New Roman" w:hAnsi="Times New Roman" w:cs="Times New Roman"/>
          <w:sz w:val="28"/>
          <w:szCs w:val="28"/>
        </w:rPr>
        <w:t>32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чел.), «транспортировка и хранение» на 22,</w:t>
      </w:r>
      <w:r w:rsidR="00A0528A" w:rsidRPr="00FA11A6">
        <w:rPr>
          <w:rFonts w:ascii="Times New Roman" w:hAnsi="Times New Roman" w:cs="Times New Roman"/>
          <w:sz w:val="28"/>
          <w:szCs w:val="28"/>
        </w:rPr>
        <w:t>6</w:t>
      </w:r>
      <w:r w:rsidR="003D1719" w:rsidRPr="00FA11A6">
        <w:rPr>
          <w:rFonts w:ascii="Times New Roman" w:hAnsi="Times New Roman" w:cs="Times New Roman"/>
          <w:sz w:val="28"/>
          <w:szCs w:val="28"/>
        </w:rPr>
        <w:t>% (+2</w:t>
      </w:r>
      <w:r w:rsidR="00A0528A" w:rsidRPr="00FA11A6">
        <w:rPr>
          <w:rFonts w:ascii="Times New Roman" w:hAnsi="Times New Roman" w:cs="Times New Roman"/>
          <w:sz w:val="28"/>
          <w:szCs w:val="28"/>
        </w:rPr>
        <w:t>83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чел.)</w:t>
      </w:r>
      <w:r w:rsidR="00740331" w:rsidRPr="00FA11A6">
        <w:rPr>
          <w:rFonts w:ascii="Times New Roman" w:hAnsi="Times New Roman" w:cs="Times New Roman"/>
          <w:sz w:val="28"/>
          <w:szCs w:val="28"/>
        </w:rPr>
        <w:t>, «деятельность профессиональная, научная и техническая» на 23% (+101 чел.)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. </w:t>
      </w:r>
      <w:r w:rsidR="00B447E5">
        <w:rPr>
          <w:rFonts w:ascii="Times New Roman" w:hAnsi="Times New Roman" w:cs="Times New Roman"/>
          <w:sz w:val="28"/>
          <w:szCs w:val="28"/>
        </w:rPr>
        <w:t>С</w:t>
      </w:r>
      <w:r w:rsidR="003D1719" w:rsidRPr="00FA11A6">
        <w:rPr>
          <w:rFonts w:ascii="Times New Roman" w:hAnsi="Times New Roman" w:cs="Times New Roman"/>
          <w:sz w:val="28"/>
          <w:szCs w:val="28"/>
        </w:rPr>
        <w:t>нижение численности работающих</w:t>
      </w:r>
      <w:r w:rsidR="00B447E5">
        <w:rPr>
          <w:rFonts w:ascii="Times New Roman" w:hAnsi="Times New Roman" w:cs="Times New Roman"/>
          <w:sz w:val="28"/>
          <w:szCs w:val="28"/>
        </w:rPr>
        <w:t>,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B447E5">
        <w:rPr>
          <w:rFonts w:ascii="Times New Roman" w:hAnsi="Times New Roman" w:cs="Times New Roman"/>
          <w:sz w:val="28"/>
          <w:szCs w:val="28"/>
        </w:rPr>
        <w:t>по итогам 1 квартала 2024 года, оценивается по отраслям</w:t>
      </w:r>
      <w:r w:rsidR="003D1719" w:rsidRPr="00FA11A6">
        <w:rPr>
          <w:rFonts w:ascii="Times New Roman" w:hAnsi="Times New Roman" w:cs="Times New Roman"/>
          <w:sz w:val="28"/>
          <w:szCs w:val="28"/>
        </w:rPr>
        <w:t>: «</w:t>
      </w:r>
      <w:r w:rsidR="00A0528A" w:rsidRPr="00FA11A6">
        <w:rPr>
          <w:rFonts w:ascii="Times New Roman" w:hAnsi="Times New Roman" w:cs="Times New Roman"/>
          <w:sz w:val="28"/>
          <w:szCs w:val="28"/>
        </w:rPr>
        <w:t>обеспечение электрической энергией, газом и паром; кондиционирование воздуха</w:t>
      </w:r>
      <w:r w:rsidR="003D1719" w:rsidRPr="00FA11A6">
        <w:rPr>
          <w:rFonts w:ascii="Times New Roman" w:hAnsi="Times New Roman" w:cs="Times New Roman"/>
          <w:sz w:val="28"/>
          <w:szCs w:val="28"/>
        </w:rPr>
        <w:t>» на 1</w:t>
      </w:r>
      <w:r w:rsidR="00A0528A" w:rsidRPr="00FA11A6">
        <w:rPr>
          <w:rFonts w:ascii="Times New Roman" w:hAnsi="Times New Roman" w:cs="Times New Roman"/>
          <w:sz w:val="28"/>
          <w:szCs w:val="28"/>
        </w:rPr>
        <w:t>2</w:t>
      </w:r>
      <w:r w:rsidR="003D1719" w:rsidRPr="00FA11A6">
        <w:rPr>
          <w:rFonts w:ascii="Times New Roman" w:hAnsi="Times New Roman" w:cs="Times New Roman"/>
          <w:sz w:val="28"/>
          <w:szCs w:val="28"/>
        </w:rPr>
        <w:t>,</w:t>
      </w:r>
      <w:r w:rsidR="00A0528A" w:rsidRPr="00FA11A6">
        <w:rPr>
          <w:rFonts w:ascii="Times New Roman" w:hAnsi="Times New Roman" w:cs="Times New Roman"/>
          <w:sz w:val="28"/>
          <w:szCs w:val="28"/>
        </w:rPr>
        <w:t>5% (-63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чел.), «образование» на 4% (-</w:t>
      </w:r>
      <w:r w:rsidR="007940FA" w:rsidRPr="00FA11A6">
        <w:rPr>
          <w:rFonts w:ascii="Times New Roman" w:hAnsi="Times New Roman" w:cs="Times New Roman"/>
          <w:sz w:val="28"/>
          <w:szCs w:val="28"/>
        </w:rPr>
        <w:t>78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чел.), </w:t>
      </w:r>
      <w:r w:rsidR="007940FA" w:rsidRPr="00FA11A6">
        <w:rPr>
          <w:rFonts w:ascii="Times New Roman" w:hAnsi="Times New Roman" w:cs="Times New Roman"/>
          <w:sz w:val="28"/>
          <w:szCs w:val="28"/>
        </w:rPr>
        <w:t xml:space="preserve">«деятельность в области здравоохранения и социальных услуг» на 7,2% (-81 чел.), </w:t>
      </w:r>
      <w:r w:rsidR="003D1719" w:rsidRPr="00FA11A6">
        <w:rPr>
          <w:rFonts w:ascii="Times New Roman" w:hAnsi="Times New Roman" w:cs="Times New Roman"/>
          <w:sz w:val="28"/>
          <w:szCs w:val="28"/>
        </w:rPr>
        <w:t>«государственное управление и обеспечение военной безопасности; социальное обеспечение» на 6% (-</w:t>
      </w:r>
      <w:r w:rsidR="00860607" w:rsidRPr="00FA11A6">
        <w:rPr>
          <w:rFonts w:ascii="Times New Roman" w:hAnsi="Times New Roman" w:cs="Times New Roman"/>
          <w:sz w:val="28"/>
          <w:szCs w:val="28"/>
        </w:rPr>
        <w:t>61</w:t>
      </w:r>
      <w:r w:rsidR="003D1719" w:rsidRPr="00FA11A6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5C303C" w:rsidRPr="00FA11A6" w:rsidRDefault="00F3397C" w:rsidP="00FA11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>На 20</w:t>
      </w:r>
      <w:r w:rsidR="00531B5B" w:rsidRPr="00FA11A6">
        <w:rPr>
          <w:rFonts w:ascii="Times New Roman" w:hAnsi="Times New Roman" w:cs="Times New Roman"/>
          <w:sz w:val="28"/>
          <w:szCs w:val="28"/>
        </w:rPr>
        <w:t>2</w:t>
      </w:r>
      <w:r w:rsidR="00FA11A6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 прогнозируется по 1 варианту </w:t>
      </w:r>
      <w:r w:rsidR="00D442C5" w:rsidRPr="00FA11A6">
        <w:rPr>
          <w:rFonts w:ascii="Times New Roman" w:hAnsi="Times New Roman" w:cs="Times New Roman"/>
          <w:sz w:val="28"/>
          <w:szCs w:val="28"/>
        </w:rPr>
        <w:t>снижение</w:t>
      </w:r>
      <w:r w:rsidRPr="00FA11A6">
        <w:rPr>
          <w:rFonts w:ascii="Times New Roman" w:hAnsi="Times New Roman" w:cs="Times New Roman"/>
          <w:sz w:val="28"/>
          <w:szCs w:val="28"/>
        </w:rPr>
        <w:t xml:space="preserve"> численности работающих</w:t>
      </w:r>
      <w:r w:rsidR="00540284" w:rsidRPr="00FA11A6">
        <w:rPr>
          <w:rFonts w:ascii="Times New Roman" w:hAnsi="Times New Roman" w:cs="Times New Roman"/>
          <w:sz w:val="28"/>
          <w:szCs w:val="28"/>
        </w:rPr>
        <w:t xml:space="preserve"> до </w:t>
      </w:r>
      <w:r w:rsidR="00EE22EC" w:rsidRPr="00FA11A6">
        <w:rPr>
          <w:rFonts w:ascii="Times New Roman" w:hAnsi="Times New Roman" w:cs="Times New Roman"/>
          <w:sz w:val="28"/>
          <w:szCs w:val="28"/>
        </w:rPr>
        <w:t>10,</w:t>
      </w:r>
      <w:r w:rsidR="00FA11A6" w:rsidRPr="00FA11A6">
        <w:rPr>
          <w:rFonts w:ascii="Times New Roman" w:hAnsi="Times New Roman" w:cs="Times New Roman"/>
          <w:sz w:val="28"/>
          <w:szCs w:val="28"/>
        </w:rPr>
        <w:t>5</w:t>
      </w:r>
      <w:r w:rsidR="00EE22EC" w:rsidRPr="00FA11A6">
        <w:rPr>
          <w:rFonts w:ascii="Times New Roman" w:hAnsi="Times New Roman" w:cs="Times New Roman"/>
          <w:sz w:val="28"/>
          <w:szCs w:val="28"/>
        </w:rPr>
        <w:t>10</w:t>
      </w:r>
      <w:r w:rsidR="00540284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>тыс. чел. (</w:t>
      </w:r>
      <w:r w:rsidR="00EE22EC" w:rsidRPr="00FA11A6">
        <w:rPr>
          <w:rFonts w:ascii="Times New Roman" w:hAnsi="Times New Roman" w:cs="Times New Roman"/>
          <w:sz w:val="28"/>
          <w:szCs w:val="28"/>
        </w:rPr>
        <w:t>9</w:t>
      </w:r>
      <w:r w:rsidR="00FA11A6" w:rsidRPr="00FA11A6">
        <w:rPr>
          <w:rFonts w:ascii="Times New Roman" w:hAnsi="Times New Roman" w:cs="Times New Roman"/>
          <w:sz w:val="28"/>
          <w:szCs w:val="28"/>
        </w:rPr>
        <w:t>8</w:t>
      </w:r>
      <w:r w:rsidR="00EE22EC" w:rsidRPr="00FA11A6">
        <w:rPr>
          <w:rFonts w:ascii="Times New Roman" w:hAnsi="Times New Roman" w:cs="Times New Roman"/>
          <w:sz w:val="28"/>
          <w:szCs w:val="28"/>
        </w:rPr>
        <w:t>,</w:t>
      </w:r>
      <w:r w:rsidR="00FA11A6" w:rsidRPr="00FA11A6">
        <w:rPr>
          <w:rFonts w:ascii="Times New Roman" w:hAnsi="Times New Roman" w:cs="Times New Roman"/>
          <w:sz w:val="28"/>
          <w:szCs w:val="28"/>
        </w:rPr>
        <w:t>5</w:t>
      </w:r>
      <w:r w:rsidRPr="00FA11A6">
        <w:rPr>
          <w:rFonts w:ascii="Times New Roman" w:hAnsi="Times New Roman" w:cs="Times New Roman"/>
          <w:sz w:val="28"/>
          <w:szCs w:val="28"/>
        </w:rPr>
        <w:t xml:space="preserve">%), по 2 варианту </w:t>
      </w:r>
      <w:r w:rsidR="00125EC1" w:rsidRPr="00FA11A6">
        <w:rPr>
          <w:rFonts w:ascii="Times New Roman" w:hAnsi="Times New Roman" w:cs="Times New Roman"/>
          <w:sz w:val="28"/>
          <w:szCs w:val="28"/>
        </w:rPr>
        <w:t>сохранение на уровне</w:t>
      </w:r>
      <w:r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EE22EC" w:rsidRPr="00FA11A6">
        <w:rPr>
          <w:rFonts w:ascii="Times New Roman" w:hAnsi="Times New Roman" w:cs="Times New Roman"/>
          <w:sz w:val="28"/>
          <w:szCs w:val="28"/>
        </w:rPr>
        <w:t>10,</w:t>
      </w:r>
      <w:r w:rsidR="00FA11A6" w:rsidRPr="00FA11A6">
        <w:rPr>
          <w:rFonts w:ascii="Times New Roman" w:hAnsi="Times New Roman" w:cs="Times New Roman"/>
          <w:sz w:val="28"/>
          <w:szCs w:val="28"/>
        </w:rPr>
        <w:t>700</w:t>
      </w:r>
      <w:r w:rsidR="00125EC1" w:rsidRPr="00FA11A6">
        <w:rPr>
          <w:rFonts w:ascii="Times New Roman" w:hAnsi="Times New Roman" w:cs="Times New Roman"/>
          <w:sz w:val="28"/>
          <w:szCs w:val="28"/>
        </w:rPr>
        <w:t xml:space="preserve"> тыс. чел. (100</w:t>
      </w:r>
      <w:r w:rsidR="00FA11A6" w:rsidRPr="00FA11A6">
        <w:rPr>
          <w:rFonts w:ascii="Times New Roman" w:hAnsi="Times New Roman" w:cs="Times New Roman"/>
          <w:sz w:val="28"/>
          <w:szCs w:val="28"/>
        </w:rPr>
        <w:t>,3</w:t>
      </w:r>
      <w:r w:rsidRPr="00FA11A6">
        <w:rPr>
          <w:rFonts w:ascii="Times New Roman" w:hAnsi="Times New Roman" w:cs="Times New Roman"/>
          <w:sz w:val="28"/>
          <w:szCs w:val="28"/>
        </w:rPr>
        <w:t>%).</w:t>
      </w:r>
    </w:p>
    <w:p w:rsidR="00B87A85" w:rsidRPr="00FA11A6" w:rsidRDefault="00B87A85" w:rsidP="00B87A85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11A6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F3397C" w:rsidRPr="00EE0C70" w:rsidRDefault="000D38AE" w:rsidP="00F339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11A6">
        <w:rPr>
          <w:rFonts w:ascii="Times New Roman" w:hAnsi="Times New Roman" w:cs="Times New Roman"/>
          <w:sz w:val="28"/>
          <w:szCs w:val="28"/>
        </w:rPr>
        <w:t xml:space="preserve">Учитывая сценарные условия развития экономики РФ, рекомендации Депэкономики Югры, </w:t>
      </w:r>
      <w:r w:rsidR="00447CAA" w:rsidRPr="00FA11A6">
        <w:rPr>
          <w:rFonts w:ascii="Times New Roman" w:hAnsi="Times New Roman" w:cs="Times New Roman"/>
          <w:sz w:val="28"/>
          <w:szCs w:val="28"/>
        </w:rPr>
        <w:t xml:space="preserve">предлагаем взять за основу </w:t>
      </w:r>
      <w:r w:rsidRPr="00FA11A6">
        <w:rPr>
          <w:rFonts w:ascii="Times New Roman" w:hAnsi="Times New Roman" w:cs="Times New Roman"/>
          <w:sz w:val="28"/>
          <w:szCs w:val="28"/>
        </w:rPr>
        <w:t>2</w:t>
      </w:r>
      <w:r w:rsidR="00447CAA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Pr="00FA11A6">
        <w:rPr>
          <w:rFonts w:ascii="Times New Roman" w:hAnsi="Times New Roman" w:cs="Times New Roman"/>
          <w:sz w:val="28"/>
          <w:szCs w:val="28"/>
        </w:rPr>
        <w:t>базовый</w:t>
      </w:r>
      <w:r w:rsidR="00C179E5" w:rsidRPr="00FA11A6">
        <w:rPr>
          <w:rFonts w:ascii="Times New Roman" w:hAnsi="Times New Roman" w:cs="Times New Roman"/>
          <w:sz w:val="28"/>
          <w:szCs w:val="28"/>
        </w:rPr>
        <w:t xml:space="preserve"> </w:t>
      </w:r>
      <w:r w:rsidR="00447CAA" w:rsidRPr="00FA11A6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B87A85" w:rsidRPr="00FA11A6">
        <w:rPr>
          <w:rFonts w:ascii="Times New Roman" w:hAnsi="Times New Roman" w:cs="Times New Roman"/>
          <w:sz w:val="28"/>
          <w:szCs w:val="28"/>
        </w:rPr>
        <w:t xml:space="preserve">основных показателей </w:t>
      </w:r>
      <w:r w:rsidR="00447CAA" w:rsidRPr="00FA11A6">
        <w:rPr>
          <w:rFonts w:ascii="Times New Roman" w:hAnsi="Times New Roman" w:cs="Times New Roman"/>
          <w:sz w:val="28"/>
          <w:szCs w:val="28"/>
        </w:rPr>
        <w:t xml:space="preserve">прогноза социально-экономического развития </w:t>
      </w:r>
      <w:r w:rsidR="00B87A85" w:rsidRPr="00FA11A6">
        <w:rPr>
          <w:rFonts w:ascii="Times New Roman" w:hAnsi="Times New Roman" w:cs="Times New Roman"/>
          <w:sz w:val="28"/>
          <w:szCs w:val="28"/>
        </w:rPr>
        <w:t xml:space="preserve">Кондинского района </w:t>
      </w:r>
      <w:r w:rsidR="001A4D2D" w:rsidRPr="00FA11A6">
        <w:rPr>
          <w:rFonts w:ascii="Times New Roman" w:hAnsi="Times New Roman" w:cs="Times New Roman"/>
          <w:sz w:val="28"/>
          <w:szCs w:val="28"/>
        </w:rPr>
        <w:t>на 202</w:t>
      </w:r>
      <w:r w:rsidR="00FA11A6" w:rsidRPr="00FA11A6">
        <w:rPr>
          <w:rFonts w:ascii="Times New Roman" w:hAnsi="Times New Roman" w:cs="Times New Roman"/>
          <w:sz w:val="28"/>
          <w:szCs w:val="28"/>
        </w:rPr>
        <w:t>5</w:t>
      </w:r>
      <w:r w:rsidR="001A4D2D" w:rsidRPr="00FA11A6">
        <w:rPr>
          <w:rFonts w:ascii="Times New Roman" w:hAnsi="Times New Roman" w:cs="Times New Roman"/>
          <w:sz w:val="28"/>
          <w:szCs w:val="28"/>
        </w:rPr>
        <w:t>-202</w:t>
      </w:r>
      <w:r w:rsidR="00FA11A6" w:rsidRPr="00FA11A6">
        <w:rPr>
          <w:rFonts w:ascii="Times New Roman" w:hAnsi="Times New Roman" w:cs="Times New Roman"/>
          <w:sz w:val="28"/>
          <w:szCs w:val="28"/>
        </w:rPr>
        <w:t>7</w:t>
      </w:r>
      <w:r w:rsidRPr="00FA11A6">
        <w:rPr>
          <w:rFonts w:ascii="Times New Roman" w:hAnsi="Times New Roman" w:cs="Times New Roman"/>
          <w:sz w:val="28"/>
          <w:szCs w:val="28"/>
        </w:rPr>
        <w:t xml:space="preserve"> годы наиболее вероятный сценарий развития экономики района.</w:t>
      </w: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56879" w:rsidRDefault="0005687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441A9" w:rsidRPr="00EE0C70" w:rsidRDefault="00AB5D47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Исполнители</w:t>
      </w:r>
      <w:r w:rsidR="002441A9" w:rsidRPr="00EE0C70">
        <w:rPr>
          <w:rFonts w:ascii="Times New Roman" w:hAnsi="Times New Roman" w:cs="Times New Roman"/>
          <w:sz w:val="20"/>
          <w:szCs w:val="20"/>
        </w:rPr>
        <w:t>:</w:t>
      </w:r>
    </w:p>
    <w:p w:rsidR="002441A9" w:rsidRPr="00EE0C70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Заместитель председателя комитета</w:t>
      </w:r>
      <w:r w:rsidR="008B2506" w:rsidRPr="00EE0C70">
        <w:rPr>
          <w:rFonts w:ascii="Times New Roman" w:hAnsi="Times New Roman" w:cs="Times New Roman"/>
          <w:sz w:val="20"/>
          <w:szCs w:val="20"/>
        </w:rPr>
        <w:t xml:space="preserve"> </w:t>
      </w:r>
      <w:r w:rsidRPr="00EE0C70">
        <w:rPr>
          <w:rFonts w:ascii="Times New Roman" w:hAnsi="Times New Roman" w:cs="Times New Roman"/>
          <w:sz w:val="20"/>
          <w:szCs w:val="20"/>
        </w:rPr>
        <w:t>экономического развития</w:t>
      </w:r>
    </w:p>
    <w:p w:rsidR="002441A9" w:rsidRPr="00EE0C70" w:rsidRDefault="002441A9" w:rsidP="002441A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Каспшицкая Татьяна Вениаминовна</w:t>
      </w:r>
    </w:p>
    <w:p w:rsidR="00F3397C" w:rsidRPr="00EE0C70" w:rsidRDefault="008B2506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41-121</w:t>
      </w:r>
    </w:p>
    <w:p w:rsidR="000674CF" w:rsidRPr="00EE0C70" w:rsidRDefault="000674CF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 xml:space="preserve">Начальник отдела социально-экономического развития </w:t>
      </w:r>
    </w:p>
    <w:p w:rsidR="000674CF" w:rsidRPr="00EE0C70" w:rsidRDefault="000674CF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E0C70">
        <w:rPr>
          <w:rFonts w:ascii="Times New Roman" w:hAnsi="Times New Roman" w:cs="Times New Roman"/>
          <w:sz w:val="20"/>
          <w:szCs w:val="20"/>
        </w:rPr>
        <w:t>Долгачева Елена Игоревна</w:t>
      </w:r>
    </w:p>
    <w:p w:rsidR="000674CF" w:rsidRPr="00825795" w:rsidRDefault="00A3079D" w:rsidP="008257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41</w:t>
      </w:r>
      <w:r w:rsidR="000674CF" w:rsidRPr="00EE0C70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966</w:t>
      </w:r>
    </w:p>
    <w:sectPr w:rsidR="000674CF" w:rsidRPr="00825795" w:rsidSect="00AD2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D03" w:rsidRDefault="007B7D03" w:rsidP="007B7D03">
      <w:pPr>
        <w:spacing w:after="0" w:line="240" w:lineRule="auto"/>
      </w:pPr>
      <w:r>
        <w:separator/>
      </w:r>
    </w:p>
  </w:endnote>
  <w:endnote w:type="continuationSeparator" w:id="0">
    <w:p w:rsidR="007B7D03" w:rsidRDefault="007B7D03" w:rsidP="007B7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D03" w:rsidRDefault="007B7D03" w:rsidP="007B7D03">
      <w:pPr>
        <w:spacing w:after="0" w:line="240" w:lineRule="auto"/>
      </w:pPr>
      <w:r>
        <w:separator/>
      </w:r>
    </w:p>
  </w:footnote>
  <w:footnote w:type="continuationSeparator" w:id="0">
    <w:p w:rsidR="007B7D03" w:rsidRDefault="007B7D03" w:rsidP="007B7D03">
      <w:pPr>
        <w:spacing w:after="0" w:line="240" w:lineRule="auto"/>
      </w:pPr>
      <w:r>
        <w:continuationSeparator/>
      </w:r>
    </w:p>
  </w:footnote>
  <w:footnote w:id="1">
    <w:p w:rsidR="007B7D03" w:rsidRDefault="007B7D03">
      <w:pPr>
        <w:pStyle w:val="a5"/>
      </w:pPr>
      <w:r>
        <w:rPr>
          <w:rStyle w:val="a7"/>
        </w:rPr>
        <w:footnoteRef/>
      </w:r>
      <w:r>
        <w:t xml:space="preserve"> Распоряжение администрации Кондинского района от 25 октября 2023 года № 608-р «Об основных направлениях налоговой, бюджетной и долговой политики муниципального образования Кондинский район на 2024 год и на плановый период 2025 и 2026 годов»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1C9"/>
    <w:rsid w:val="00000420"/>
    <w:rsid w:val="0000166C"/>
    <w:rsid w:val="00022D71"/>
    <w:rsid w:val="000245D5"/>
    <w:rsid w:val="00044FF0"/>
    <w:rsid w:val="00053741"/>
    <w:rsid w:val="00056879"/>
    <w:rsid w:val="000674CF"/>
    <w:rsid w:val="000802F1"/>
    <w:rsid w:val="00093D4A"/>
    <w:rsid w:val="000B04C9"/>
    <w:rsid w:val="000C64FB"/>
    <w:rsid w:val="000D38AE"/>
    <w:rsid w:val="000E2A37"/>
    <w:rsid w:val="001008FE"/>
    <w:rsid w:val="001213C0"/>
    <w:rsid w:val="00125EC1"/>
    <w:rsid w:val="00187522"/>
    <w:rsid w:val="00195D51"/>
    <w:rsid w:val="001A2D49"/>
    <w:rsid w:val="001A4D2D"/>
    <w:rsid w:val="001B41ED"/>
    <w:rsid w:val="001B505F"/>
    <w:rsid w:val="001C2437"/>
    <w:rsid w:val="001D0BB8"/>
    <w:rsid w:val="001D744F"/>
    <w:rsid w:val="001E6A96"/>
    <w:rsid w:val="00212C1C"/>
    <w:rsid w:val="0021325D"/>
    <w:rsid w:val="00243129"/>
    <w:rsid w:val="002441A9"/>
    <w:rsid w:val="00247F6C"/>
    <w:rsid w:val="002A33F5"/>
    <w:rsid w:val="002B3AD9"/>
    <w:rsid w:val="002C1383"/>
    <w:rsid w:val="002C3BAD"/>
    <w:rsid w:val="002E2211"/>
    <w:rsid w:val="00305929"/>
    <w:rsid w:val="00317BD6"/>
    <w:rsid w:val="00321937"/>
    <w:rsid w:val="003312D4"/>
    <w:rsid w:val="00350172"/>
    <w:rsid w:val="00375361"/>
    <w:rsid w:val="003C5D59"/>
    <w:rsid w:val="003D1719"/>
    <w:rsid w:val="003E6E58"/>
    <w:rsid w:val="003F7470"/>
    <w:rsid w:val="00433CBC"/>
    <w:rsid w:val="0043576A"/>
    <w:rsid w:val="00447920"/>
    <w:rsid w:val="00447CAA"/>
    <w:rsid w:val="004518B3"/>
    <w:rsid w:val="00454C0F"/>
    <w:rsid w:val="00463D25"/>
    <w:rsid w:val="004712DB"/>
    <w:rsid w:val="00493C71"/>
    <w:rsid w:val="00496D1B"/>
    <w:rsid w:val="004A50F5"/>
    <w:rsid w:val="004A5E5B"/>
    <w:rsid w:val="004B7A33"/>
    <w:rsid w:val="004C4714"/>
    <w:rsid w:val="004F35AE"/>
    <w:rsid w:val="00500EC8"/>
    <w:rsid w:val="0051656A"/>
    <w:rsid w:val="00531B5B"/>
    <w:rsid w:val="005360F7"/>
    <w:rsid w:val="00540284"/>
    <w:rsid w:val="005859A8"/>
    <w:rsid w:val="00587848"/>
    <w:rsid w:val="00592316"/>
    <w:rsid w:val="005C303C"/>
    <w:rsid w:val="005D67E6"/>
    <w:rsid w:val="005E2AC0"/>
    <w:rsid w:val="005E510F"/>
    <w:rsid w:val="0060286E"/>
    <w:rsid w:val="0061794A"/>
    <w:rsid w:val="00617F36"/>
    <w:rsid w:val="006654DA"/>
    <w:rsid w:val="00667023"/>
    <w:rsid w:val="006700D2"/>
    <w:rsid w:val="00670F87"/>
    <w:rsid w:val="006C779F"/>
    <w:rsid w:val="006D2466"/>
    <w:rsid w:val="006E6AD0"/>
    <w:rsid w:val="00703D23"/>
    <w:rsid w:val="00712E03"/>
    <w:rsid w:val="007329F9"/>
    <w:rsid w:val="007344CA"/>
    <w:rsid w:val="00740331"/>
    <w:rsid w:val="007436C1"/>
    <w:rsid w:val="00770781"/>
    <w:rsid w:val="007715EC"/>
    <w:rsid w:val="00774F34"/>
    <w:rsid w:val="00775C5B"/>
    <w:rsid w:val="00781360"/>
    <w:rsid w:val="00781EBE"/>
    <w:rsid w:val="00784A15"/>
    <w:rsid w:val="007940FA"/>
    <w:rsid w:val="00796C3E"/>
    <w:rsid w:val="00796E86"/>
    <w:rsid w:val="007972CF"/>
    <w:rsid w:val="007A015B"/>
    <w:rsid w:val="007A3BED"/>
    <w:rsid w:val="007B7D03"/>
    <w:rsid w:val="007E4818"/>
    <w:rsid w:val="00801B17"/>
    <w:rsid w:val="00810455"/>
    <w:rsid w:val="0081579C"/>
    <w:rsid w:val="008207BE"/>
    <w:rsid w:val="00821050"/>
    <w:rsid w:val="00825795"/>
    <w:rsid w:val="008503E0"/>
    <w:rsid w:val="00860607"/>
    <w:rsid w:val="00860608"/>
    <w:rsid w:val="008751A5"/>
    <w:rsid w:val="008B18C2"/>
    <w:rsid w:val="008B1DA6"/>
    <w:rsid w:val="008B2506"/>
    <w:rsid w:val="008D639F"/>
    <w:rsid w:val="008D71A8"/>
    <w:rsid w:val="008E3715"/>
    <w:rsid w:val="00905608"/>
    <w:rsid w:val="00925FB4"/>
    <w:rsid w:val="00946CCB"/>
    <w:rsid w:val="00946EE2"/>
    <w:rsid w:val="00954F0F"/>
    <w:rsid w:val="00965EC2"/>
    <w:rsid w:val="00972DD4"/>
    <w:rsid w:val="00977DF2"/>
    <w:rsid w:val="00981290"/>
    <w:rsid w:val="009A6192"/>
    <w:rsid w:val="009B114F"/>
    <w:rsid w:val="009D657E"/>
    <w:rsid w:val="009E3A70"/>
    <w:rsid w:val="009F046B"/>
    <w:rsid w:val="00A01229"/>
    <w:rsid w:val="00A0528A"/>
    <w:rsid w:val="00A20A62"/>
    <w:rsid w:val="00A3079D"/>
    <w:rsid w:val="00A40E5B"/>
    <w:rsid w:val="00A63577"/>
    <w:rsid w:val="00AA2EAA"/>
    <w:rsid w:val="00AB5D47"/>
    <w:rsid w:val="00AD290B"/>
    <w:rsid w:val="00AD7C44"/>
    <w:rsid w:val="00AF2278"/>
    <w:rsid w:val="00B0061E"/>
    <w:rsid w:val="00B11BA9"/>
    <w:rsid w:val="00B1399F"/>
    <w:rsid w:val="00B13A5F"/>
    <w:rsid w:val="00B24862"/>
    <w:rsid w:val="00B362A9"/>
    <w:rsid w:val="00B447E5"/>
    <w:rsid w:val="00B61373"/>
    <w:rsid w:val="00B618F5"/>
    <w:rsid w:val="00B67526"/>
    <w:rsid w:val="00B74A9A"/>
    <w:rsid w:val="00B87A85"/>
    <w:rsid w:val="00B9131B"/>
    <w:rsid w:val="00B94A6A"/>
    <w:rsid w:val="00BB7037"/>
    <w:rsid w:val="00BD5206"/>
    <w:rsid w:val="00BE0C48"/>
    <w:rsid w:val="00BE2151"/>
    <w:rsid w:val="00BF5C6F"/>
    <w:rsid w:val="00BF6F1A"/>
    <w:rsid w:val="00C03D68"/>
    <w:rsid w:val="00C065FA"/>
    <w:rsid w:val="00C179E5"/>
    <w:rsid w:val="00C26B59"/>
    <w:rsid w:val="00C32510"/>
    <w:rsid w:val="00C473AF"/>
    <w:rsid w:val="00C9469A"/>
    <w:rsid w:val="00C967A2"/>
    <w:rsid w:val="00CA4F06"/>
    <w:rsid w:val="00CB6D10"/>
    <w:rsid w:val="00CD03C9"/>
    <w:rsid w:val="00D1371C"/>
    <w:rsid w:val="00D1792F"/>
    <w:rsid w:val="00D251B6"/>
    <w:rsid w:val="00D257B0"/>
    <w:rsid w:val="00D31B64"/>
    <w:rsid w:val="00D442C5"/>
    <w:rsid w:val="00D47E9A"/>
    <w:rsid w:val="00D5223E"/>
    <w:rsid w:val="00D545E6"/>
    <w:rsid w:val="00D705D1"/>
    <w:rsid w:val="00D8331F"/>
    <w:rsid w:val="00D96D2E"/>
    <w:rsid w:val="00DC21C9"/>
    <w:rsid w:val="00DD400C"/>
    <w:rsid w:val="00E016CD"/>
    <w:rsid w:val="00E3248D"/>
    <w:rsid w:val="00E5730B"/>
    <w:rsid w:val="00E629B8"/>
    <w:rsid w:val="00E67456"/>
    <w:rsid w:val="00E93B44"/>
    <w:rsid w:val="00E94242"/>
    <w:rsid w:val="00EA0C03"/>
    <w:rsid w:val="00EE0C70"/>
    <w:rsid w:val="00EE22EC"/>
    <w:rsid w:val="00EF2172"/>
    <w:rsid w:val="00F02F72"/>
    <w:rsid w:val="00F23168"/>
    <w:rsid w:val="00F257D7"/>
    <w:rsid w:val="00F3397C"/>
    <w:rsid w:val="00F428A4"/>
    <w:rsid w:val="00F76024"/>
    <w:rsid w:val="00F837AE"/>
    <w:rsid w:val="00F94406"/>
    <w:rsid w:val="00F9548B"/>
    <w:rsid w:val="00FA11A6"/>
    <w:rsid w:val="00FC5783"/>
    <w:rsid w:val="00FF2619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BA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2C3BA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7B7D0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7D0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7D0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B7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C3BAD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2C3BAD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note text"/>
    <w:basedOn w:val="a"/>
    <w:link w:val="a6"/>
    <w:uiPriority w:val="99"/>
    <w:semiHidden/>
    <w:unhideWhenUsed/>
    <w:rsid w:val="007B7D0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7D0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7D03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B7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7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39B9F-6CFD-47EF-A071-D540CB876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021502</dc:creator>
  <cp:lastModifiedBy>022201</cp:lastModifiedBy>
  <cp:revision>2</cp:revision>
  <cp:lastPrinted>2024-06-19T10:58:00Z</cp:lastPrinted>
  <dcterms:created xsi:type="dcterms:W3CDTF">2024-11-15T15:28:00Z</dcterms:created>
  <dcterms:modified xsi:type="dcterms:W3CDTF">2024-11-15T15:28:00Z</dcterms:modified>
</cp:coreProperties>
</file>